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782E41E" wp14:editId="1376057A">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871217">
        <w:rPr>
          <w:rFonts w:ascii="Times New Roman" w:eastAsia="Times New Roman" w:hAnsi="Times New Roman" w:cs="Times New Roman"/>
          <w:b/>
          <w:szCs w:val="24"/>
        </w:rPr>
        <w:t>005</w:t>
      </w:r>
    </w:p>
    <w:p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871217" w:rsidRPr="00871217">
          <w:rPr>
            <w:rStyle w:val="Hyperlink"/>
            <w:rFonts w:ascii="Times New Roman" w:eastAsia="Times New Roman" w:hAnsi="Times New Roman" w:cs="Times New Roman"/>
            <w:b/>
            <w:szCs w:val="24"/>
          </w:rPr>
          <w:t>https://doi.org/10.24867/17GI09Djogatovic</w:t>
        </w:r>
      </w:hyperlink>
    </w:p>
    <w:p w:rsidR="00366EA3" w:rsidRPr="00366EA3" w:rsidRDefault="00366EA3" w:rsidP="008463AD">
      <w:pPr>
        <w:jc w:val="center"/>
        <w:rPr>
          <w:rFonts w:ascii="Times New Roman" w:eastAsia="Times New Roman" w:hAnsi="Times New Roman" w:cs="Times New Roman"/>
          <w:sz w:val="12"/>
          <w:szCs w:val="24"/>
        </w:rPr>
      </w:pPr>
    </w:p>
    <w:p w:rsidR="0083249C" w:rsidRPr="00F2615C" w:rsidRDefault="0083249C" w:rsidP="00266A20">
      <w:pPr>
        <w:jc w:val="center"/>
        <w:rPr>
          <w:b/>
          <w:color w:val="000000" w:themeColor="text1"/>
          <w:sz w:val="24"/>
          <w:szCs w:val="24"/>
          <w:lang w:val="sr-Latn-RS"/>
        </w:rPr>
      </w:pPr>
      <w:r w:rsidRPr="00F2615C">
        <w:rPr>
          <w:b/>
          <w:color w:val="000000" w:themeColor="text1"/>
          <w:sz w:val="24"/>
          <w:szCs w:val="24"/>
          <w:lang w:val="sr-Latn-RS"/>
        </w:rPr>
        <w:t>ISTRAŽIVANJE ZNAČAJA OBRAZOVANJA U OBLASTI AGILNOG UPRAVLJANJA PROJEKTIMA ZA STUDENTE PROJEKTNOG MENADŽMENTA</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Pr="00366EA3" w:rsidRDefault="0083249C" w:rsidP="00366EA3">
      <w:pPr>
        <w:jc w:val="center"/>
        <w:rPr>
          <w:rFonts w:ascii="Times New Roman" w:eastAsia="Times New Roman" w:hAnsi="Times New Roman" w:cs="Times New Roman"/>
          <w:b/>
          <w:iCs/>
          <w:sz w:val="24"/>
          <w:szCs w:val="24"/>
          <w:lang w:val="sr-Latn-CS"/>
        </w:rPr>
      </w:pPr>
      <w:r w:rsidRPr="0083249C">
        <w:rPr>
          <w:rFonts w:ascii="Times New Roman" w:eastAsia="Times New Roman" w:hAnsi="Times New Roman" w:cs="Times New Roman"/>
          <w:b/>
          <w:iCs/>
          <w:sz w:val="24"/>
          <w:szCs w:val="24"/>
          <w:lang w:val="en-US"/>
        </w:rPr>
        <w:t>RESEARCH OF THE IMPORTANCE OF EDUCATION IN THE FIELD OF AGILE PROJECT MANAGEMENT FOR STUDENTS OF PROJECT MANAGEMENT</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Default="0083249C"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Iv</w:t>
      </w:r>
      <w:r w:rsidR="00D25ECD">
        <w:rPr>
          <w:rFonts w:ascii="Times New Roman" w:eastAsia="Times New Roman" w:hAnsi="Times New Roman" w:cs="Times New Roman"/>
          <w:iCs/>
          <w:sz w:val="24"/>
          <w:szCs w:val="24"/>
          <w:lang w:val="sr-Latn-CS"/>
        </w:rPr>
        <w:t>ana Đogatović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rsidR="00366EA3" w:rsidRPr="00366EA3" w:rsidRDefault="00366EA3" w:rsidP="00366EA3">
      <w:pPr>
        <w:rPr>
          <w:rFonts w:ascii="Times New Roman" w:eastAsia="Times New Roman" w:hAnsi="Times New Roman" w:cs="Times New Roman"/>
          <w:i/>
          <w:iCs/>
          <w:sz w:val="12"/>
          <w:szCs w:val="12"/>
          <w:lang w:val="sr-Latn-CS"/>
        </w:rPr>
      </w:pPr>
    </w:p>
    <w:p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366EA3" w:rsidRDefault="008C7DA1" w:rsidP="008C7DA1">
      <w:pPr>
        <w:spacing w:after="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lastRenderedPageBreak/>
        <w:t xml:space="preserve">Oblast – INŽENJERSKI </w:t>
      </w:r>
      <w:r w:rsidR="0083249C">
        <w:rPr>
          <w:rFonts w:ascii="Times New Roman" w:eastAsia="Times New Roman" w:hAnsi="Times New Roman" w:cs="Times New Roman"/>
          <w:b/>
          <w:iCs/>
          <w:szCs w:val="20"/>
          <w:lang w:val="sr-Latn-CS"/>
        </w:rPr>
        <w:t xml:space="preserve"> MENADŽMENT</w:t>
      </w:r>
      <w:r w:rsidR="00366EA3" w:rsidRPr="00366EA3">
        <w:rPr>
          <w:rFonts w:ascii="Times New Roman" w:eastAsia="Times New Roman" w:hAnsi="Times New Roman" w:cs="Times New Roman"/>
          <w:b/>
          <w:iCs/>
          <w:szCs w:val="20"/>
          <w:lang w:val="sr-Latn-CS"/>
        </w:rPr>
        <w:t xml:space="preserve"> </w:t>
      </w:r>
    </w:p>
    <w:p w:rsidR="00366EA3" w:rsidRPr="0083249C" w:rsidRDefault="00366EA3" w:rsidP="008C7DA1">
      <w:pPr>
        <w:rPr>
          <w:rFonts w:ascii="Times New Roman" w:eastAsia="Times New Roman" w:hAnsi="Times New Roman" w:cs="Times New Roman"/>
          <w:b/>
          <w:i/>
          <w:iCs/>
          <w:szCs w:val="20"/>
          <w:lang w:val="en-US"/>
        </w:rPr>
      </w:pPr>
      <w:r w:rsidRPr="00366EA3">
        <w:rPr>
          <w:rFonts w:ascii="Times New Roman" w:eastAsia="Times New Roman" w:hAnsi="Times New Roman" w:cs="Times New Roman"/>
          <w:b/>
          <w:iCs/>
          <w:szCs w:val="20"/>
          <w:lang w:val="sr-Latn-CS"/>
        </w:rPr>
        <w:t xml:space="preserve">Kratak sadržaj – </w:t>
      </w:r>
      <w:r w:rsidR="0083249C" w:rsidRPr="0083249C">
        <w:rPr>
          <w:rFonts w:ascii="Times New Roman" w:eastAsia="Times New Roman" w:hAnsi="Times New Roman" w:cs="Times New Roman"/>
          <w:i/>
          <w:iCs/>
          <w:szCs w:val="20"/>
          <w:lang w:val="sr-Latn-RS"/>
        </w:rPr>
        <w:t>Savremeno upravljanje projektima u velikoj meri se razlikuje od upravljanja projektima u prošlosti. Javljaju se sve veći izazovi, sve više rizika i pretnji, a promene na tržištu su neminovne. Napredak tehnologije, iako donosi mnoštvo koristi, obavezuje preduze</w:t>
      </w:r>
      <w:r w:rsidR="00D25ECD">
        <w:rPr>
          <w:rFonts w:ascii="Times New Roman" w:eastAsia="Times New Roman" w:hAnsi="Times New Roman" w:cs="Times New Roman"/>
          <w:i/>
          <w:iCs/>
          <w:szCs w:val="20"/>
          <w:lang w:val="sr-Latn-RS"/>
        </w:rPr>
        <w:t>ća da se konstantno menjaju i</w:t>
      </w:r>
      <w:r w:rsidR="0083249C" w:rsidRPr="0083249C">
        <w:rPr>
          <w:rFonts w:ascii="Times New Roman" w:eastAsia="Times New Roman" w:hAnsi="Times New Roman" w:cs="Times New Roman"/>
          <w:i/>
          <w:iCs/>
          <w:szCs w:val="20"/>
          <w:lang w:val="sr-Latn-RS"/>
        </w:rPr>
        <w:t xml:space="preserve"> idu u korak sa istom. Samo ona p</w:t>
      </w:r>
      <w:r w:rsidR="00D25ECD">
        <w:rPr>
          <w:rFonts w:ascii="Times New Roman" w:eastAsia="Times New Roman" w:hAnsi="Times New Roman" w:cs="Times New Roman"/>
          <w:i/>
          <w:iCs/>
          <w:szCs w:val="20"/>
          <w:lang w:val="sr-Latn-RS"/>
        </w:rPr>
        <w:t xml:space="preserve">reduzeća koja uspeju da isprate </w:t>
      </w:r>
      <w:r w:rsidR="0083249C" w:rsidRPr="0083249C">
        <w:rPr>
          <w:rFonts w:ascii="Times New Roman" w:eastAsia="Times New Roman" w:hAnsi="Times New Roman" w:cs="Times New Roman"/>
          <w:i/>
          <w:iCs/>
          <w:szCs w:val="20"/>
          <w:lang w:val="sr-Latn-RS"/>
        </w:rPr>
        <w:t>tehnološke promene</w:t>
      </w:r>
      <w:r w:rsidR="00D25ECD">
        <w:rPr>
          <w:rFonts w:ascii="Times New Roman" w:eastAsia="Times New Roman" w:hAnsi="Times New Roman" w:cs="Times New Roman"/>
          <w:i/>
          <w:iCs/>
          <w:szCs w:val="20"/>
          <w:lang w:val="sr-Latn-RS"/>
        </w:rPr>
        <w:t>,</w:t>
      </w:r>
      <w:r w:rsidR="0083249C" w:rsidRPr="0083249C">
        <w:rPr>
          <w:rFonts w:ascii="Times New Roman" w:eastAsia="Times New Roman" w:hAnsi="Times New Roman" w:cs="Times New Roman"/>
          <w:i/>
          <w:iCs/>
          <w:szCs w:val="20"/>
          <w:lang w:val="sr-Latn-RS"/>
        </w:rPr>
        <w:t xml:space="preserve"> moći će da postignu maksimalne efekte u odnosu na ulaganja. </w:t>
      </w:r>
      <w:r w:rsidR="0083249C" w:rsidRPr="0083249C">
        <w:rPr>
          <w:rFonts w:ascii="Times New Roman" w:eastAsia="Times New Roman" w:hAnsi="Times New Roman" w:cs="Times New Roman"/>
          <w:i/>
          <w:iCs/>
          <w:szCs w:val="20"/>
          <w:lang w:val="en-US"/>
        </w:rPr>
        <w:t>U okviru rada biće predstavljene prednosti agilnih metodologija, poređenje sa tradicionalnim metodologijama, budući trendovi, kao i istraživanje koje se odnosi na izučavanje značaja koji predmeti za agilno upravljanje projektima imaju za studente Projektnog menadžmenta, Fakulteta tehničkih nauka u Novom Sadu.</w:t>
      </w:r>
    </w:p>
    <w:p w:rsidR="000C7C19" w:rsidRPr="00366EA3" w:rsidRDefault="000C7C19" w:rsidP="008C7DA1">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83249C">
        <w:rPr>
          <w:rFonts w:ascii="Times New Roman" w:eastAsia="Times New Roman" w:hAnsi="Times New Roman" w:cs="Times New Roman"/>
          <w:i/>
          <w:lang w:val="en-US"/>
        </w:rPr>
        <w:t>Agilnost, P</w:t>
      </w:r>
      <w:r w:rsidR="0083249C" w:rsidRPr="0083249C">
        <w:rPr>
          <w:rFonts w:ascii="Times New Roman" w:eastAsia="Times New Roman" w:hAnsi="Times New Roman" w:cs="Times New Roman"/>
          <w:i/>
          <w:lang w:val="en-US"/>
        </w:rPr>
        <w:t>rojekti,</w:t>
      </w:r>
      <w:r w:rsidR="0083249C">
        <w:rPr>
          <w:rFonts w:ascii="Times New Roman" w:eastAsia="Times New Roman" w:hAnsi="Times New Roman" w:cs="Times New Roman"/>
          <w:i/>
          <w:lang w:val="en-US"/>
        </w:rPr>
        <w:t xml:space="preserve"> P</w:t>
      </w:r>
      <w:r w:rsidR="0083249C" w:rsidRPr="0083249C">
        <w:rPr>
          <w:rFonts w:ascii="Times New Roman" w:eastAsia="Times New Roman" w:hAnsi="Times New Roman" w:cs="Times New Roman"/>
          <w:i/>
          <w:lang w:val="en-US"/>
        </w:rPr>
        <w:t>rojektni menadžment</w:t>
      </w:r>
    </w:p>
    <w:p w:rsidR="00366EA3" w:rsidRPr="0083249C" w:rsidRDefault="00366EA3" w:rsidP="008C7DA1">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83249C" w:rsidRPr="0083249C">
        <w:rPr>
          <w:rFonts w:ascii="Times New Roman" w:eastAsia="Times New Roman" w:hAnsi="Times New Roman" w:cs="Times New Roman"/>
          <w:i/>
          <w:iCs/>
          <w:szCs w:val="20"/>
          <w:lang w:val="sr-Latn-CS"/>
        </w:rPr>
        <w:t>The work problem refers to the research of the importance of agile methodologies in project management for students of Project Management at the Faculty of Technical Sciences in Novi Sad. As the application of agile methodologies is a trend in business, it is important to examine how familiar students are with a given topic and how important it is to study it at the faculty.</w:t>
      </w:r>
    </w:p>
    <w:p w:rsidR="001F58A6" w:rsidRPr="00D25ECD" w:rsidRDefault="000C7C19" w:rsidP="00D25ECD">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sidR="0083249C">
        <w:rPr>
          <w:rFonts w:ascii="Times New Roman" w:hAnsi="Times New Roman" w:cs="Times New Roman"/>
          <w:i/>
          <w:color w:val="000000" w:themeColor="text1"/>
          <w:szCs w:val="20"/>
        </w:rPr>
        <w:t>Agile, Project, P</w:t>
      </w:r>
      <w:r w:rsidR="0083249C" w:rsidRPr="00DD5392">
        <w:rPr>
          <w:rFonts w:ascii="Times New Roman" w:eastAsia="Times New Roman" w:hAnsi="Times New Roman" w:cs="Times New Roman"/>
          <w:i/>
          <w:color w:val="000000" w:themeColor="text1"/>
          <w:szCs w:val="20"/>
        </w:rPr>
        <w:t>roject management</w:t>
      </w:r>
    </w:p>
    <w:p w:rsidR="0083249C" w:rsidRPr="0083249C" w:rsidRDefault="00366EA3" w:rsidP="0046488D">
      <w:pPr>
        <w:spacing w:before="24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rsidR="00871217" w:rsidRDefault="00D25ECD" w:rsidP="00D25ECD">
      <w:pPr>
        <w:spacing w:before="120"/>
        <w:rPr>
          <w:rFonts w:ascii="Times New Roman" w:eastAsia="Times New Roman" w:hAnsi="Times New Roman" w:cs="Times New Roman"/>
          <w:iCs/>
          <w:szCs w:val="20"/>
          <w:lang w:val="sr-Latn-RS"/>
        </w:rPr>
      </w:pPr>
      <w:r w:rsidRPr="00D25ECD">
        <w:rPr>
          <w:rFonts w:ascii="Times New Roman" w:eastAsia="Times New Roman" w:hAnsi="Times New Roman" w:cs="Times New Roman"/>
          <w:iCs/>
          <w:szCs w:val="20"/>
          <w:lang w:val="sr-Latn-RS"/>
        </w:rPr>
        <w:t>Kada su u pitanju pristupi u upravljanju projektima, ranijih godina najzastupljeniji je bio tradicionalni pristup. Međutim, u savrem</w:t>
      </w:r>
      <w:r>
        <w:rPr>
          <w:rFonts w:ascii="Times New Roman" w:eastAsia="Times New Roman" w:hAnsi="Times New Roman" w:cs="Times New Roman"/>
          <w:iCs/>
          <w:szCs w:val="20"/>
          <w:lang w:val="sr-Latn-RS"/>
        </w:rPr>
        <w:t>enim uslovima, uočeno je da prim</w:t>
      </w:r>
      <w:r w:rsidRPr="00D25ECD">
        <w:rPr>
          <w:rFonts w:ascii="Times New Roman" w:eastAsia="Times New Roman" w:hAnsi="Times New Roman" w:cs="Times New Roman"/>
          <w:iCs/>
          <w:szCs w:val="20"/>
          <w:lang w:val="sr-Latn-RS"/>
        </w:rPr>
        <w:t>ena ovakvog modela ne donosi najbolje rezultate. Upravo zbog kraćeg životnog v</w:t>
      </w:r>
      <w:bookmarkStart w:id="0" w:name="_GoBack"/>
      <w:bookmarkEnd w:id="0"/>
      <w:r w:rsidRPr="00D25ECD">
        <w:rPr>
          <w:rFonts w:ascii="Times New Roman" w:eastAsia="Times New Roman" w:hAnsi="Times New Roman" w:cs="Times New Roman"/>
          <w:iCs/>
          <w:szCs w:val="20"/>
          <w:lang w:val="sr-Latn-RS"/>
        </w:rPr>
        <w:t xml:space="preserve">eka proizvoda, konstantnih rizika i pretnji, neminovnih promena na tržištu, kao i neprestanog razvoja informacionih tehnologija, agilni pristup često predstavlja bolje rešenje. </w:t>
      </w:r>
    </w:p>
    <w:p w:rsidR="00D25ECD" w:rsidRPr="00D25ECD" w:rsidRDefault="00D25ECD" w:rsidP="00D25ECD">
      <w:pPr>
        <w:spacing w:before="120"/>
        <w:rPr>
          <w:rFonts w:ascii="Times New Roman" w:eastAsia="Times New Roman" w:hAnsi="Times New Roman" w:cs="Times New Roman"/>
          <w:iCs/>
          <w:szCs w:val="20"/>
          <w:lang w:val="sr-Latn-RS"/>
        </w:rPr>
      </w:pPr>
      <w:r w:rsidRPr="00D25ECD">
        <w:rPr>
          <w:rFonts w:ascii="Times New Roman" w:eastAsia="Times New Roman" w:hAnsi="Times New Roman" w:cs="Times New Roman"/>
          <w:iCs/>
          <w:szCs w:val="20"/>
          <w:lang w:val="sr-Latn-RS"/>
        </w:rPr>
        <w:t xml:space="preserve">Ipak, ne postoji model koji odgovara svim preduzećima. Preduzeća moraju razmotriti koji pristup im najviše odgovara, što često ne predstavlja primenu samo jednog modela. </w:t>
      </w:r>
    </w:p>
    <w:p w:rsidR="00D25ECD" w:rsidRPr="00871217" w:rsidRDefault="00D25ECD" w:rsidP="008C7DA1">
      <w:pPr>
        <w:spacing w:before="60"/>
        <w:rPr>
          <w:rFonts w:ascii="Times New Roman" w:eastAsia="Times New Roman" w:hAnsi="Times New Roman" w:cs="Times New Roman"/>
          <w:iCs/>
          <w:sz w:val="42"/>
          <w:szCs w:val="20"/>
          <w:lang w:val="sr-Latn-RS"/>
        </w:rPr>
      </w:pPr>
    </w:p>
    <w:p w:rsidR="00A14DD9" w:rsidRDefault="000177ED" w:rsidP="00871217">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______________________________________________</w:t>
      </w:r>
    </w:p>
    <w:p w:rsidR="0083249C" w:rsidRPr="00E91EB6" w:rsidRDefault="0083249C" w:rsidP="00871217">
      <w:pPr>
        <w:rPr>
          <w:rFonts w:ascii="Times New Roman" w:eastAsia="Times New Roman" w:hAnsi="Times New Roman" w:cs="Times New Roman"/>
          <w:b/>
          <w:iCs/>
          <w:szCs w:val="20"/>
          <w:lang w:val="sr-Latn-CS"/>
        </w:rPr>
      </w:pPr>
      <w:r w:rsidRPr="00E91EB6">
        <w:rPr>
          <w:rFonts w:ascii="Times New Roman" w:eastAsia="Times New Roman" w:hAnsi="Times New Roman" w:cs="Times New Roman"/>
          <w:b/>
          <w:iCs/>
          <w:szCs w:val="20"/>
          <w:lang w:val="sr-Latn-CS"/>
        </w:rPr>
        <w:t>NAPOMENA:</w:t>
      </w:r>
    </w:p>
    <w:p w:rsidR="00A8148B" w:rsidRDefault="0083249C" w:rsidP="00871217">
      <w:pPr>
        <w:rPr>
          <w:rFonts w:ascii="Times New Roman" w:eastAsia="Times New Roman" w:hAnsi="Times New Roman" w:cs="Times New Roman"/>
          <w:b/>
          <w:iCs/>
          <w:szCs w:val="20"/>
          <w:lang w:val="sr-Latn-CS"/>
        </w:rPr>
      </w:pPr>
      <w:r w:rsidRPr="0083249C">
        <w:rPr>
          <w:rFonts w:ascii="Times New Roman" w:eastAsia="Times New Roman" w:hAnsi="Times New Roman" w:cs="Times New Roman"/>
          <w:b/>
          <w:iCs/>
          <w:szCs w:val="20"/>
          <w:lang w:val="sr-Latn-CS"/>
        </w:rPr>
        <w:t>Ovaj rad proistekao je iz mast</w:t>
      </w:r>
      <w:r w:rsidR="004E662F">
        <w:rPr>
          <w:rFonts w:ascii="Times New Roman" w:eastAsia="Times New Roman" w:hAnsi="Times New Roman" w:cs="Times New Roman"/>
          <w:b/>
          <w:iCs/>
          <w:szCs w:val="20"/>
          <w:lang w:val="sr-Latn-CS"/>
        </w:rPr>
        <w:t>er rada čiji mentor je bio</w:t>
      </w:r>
      <w:r w:rsidRPr="0083249C">
        <w:rPr>
          <w:rFonts w:ascii="Times New Roman" w:eastAsia="Times New Roman" w:hAnsi="Times New Roman" w:cs="Times New Roman"/>
          <w:b/>
          <w:iCs/>
          <w:szCs w:val="20"/>
          <w:lang w:val="sr-Latn-CS"/>
        </w:rPr>
        <w:t xml:space="preserve"> dr Danijela Gračanin, vanredni profesor</w:t>
      </w:r>
      <w:r w:rsidR="000177ED">
        <w:rPr>
          <w:rFonts w:ascii="Times New Roman" w:eastAsia="Times New Roman" w:hAnsi="Times New Roman" w:cs="Times New Roman"/>
          <w:b/>
          <w:iCs/>
          <w:szCs w:val="20"/>
          <w:lang w:val="sr-Latn-CS"/>
        </w:rPr>
        <w:t>.</w:t>
      </w:r>
    </w:p>
    <w:p w:rsidR="0083249C" w:rsidRPr="00A8148B" w:rsidRDefault="00E91EB6" w:rsidP="00073FDC">
      <w:pPr>
        <w:rPr>
          <w:rFonts w:ascii="Times New Roman" w:eastAsia="Times New Roman" w:hAnsi="Times New Roman" w:cs="Times New Roman"/>
          <w:b/>
          <w:iCs/>
          <w:szCs w:val="20"/>
          <w:lang w:val="sr-Latn-CS"/>
        </w:rPr>
      </w:pPr>
      <w:r>
        <w:rPr>
          <w:rFonts w:cs="Times New Roman"/>
          <w:b/>
        </w:rPr>
        <w:lastRenderedPageBreak/>
        <w:t xml:space="preserve">2. </w:t>
      </w:r>
      <w:r w:rsidR="00A14DD9" w:rsidRPr="00E91EB6">
        <w:rPr>
          <w:rFonts w:cs="Times New Roman"/>
          <w:b/>
        </w:rPr>
        <w:t>AGILNOST ORGANIZACIJE</w:t>
      </w:r>
    </w:p>
    <w:p w:rsidR="00871217" w:rsidRDefault="00A14DD9" w:rsidP="008C7DA1">
      <w:pPr>
        <w:spacing w:before="120"/>
        <w:rPr>
          <w:rFonts w:ascii="Times New Roman" w:eastAsia="Times New Roman" w:hAnsi="Times New Roman" w:cs="Times New Roman"/>
          <w:iCs/>
          <w:szCs w:val="20"/>
          <w:lang w:val="sr-Latn-CS"/>
        </w:rPr>
      </w:pPr>
      <w:r w:rsidRPr="00A14DD9">
        <w:rPr>
          <w:rFonts w:ascii="Times New Roman" w:eastAsia="Times New Roman" w:hAnsi="Times New Roman" w:cs="Times New Roman"/>
          <w:iCs/>
          <w:szCs w:val="20"/>
          <w:lang w:val="sr-Latn-CS"/>
        </w:rPr>
        <w:t>Kako savremeni uslovi upravljanja projektima zahtevaju i nove metodologije, agilne metodologije su jedne od njih. Odnose se na uspešno prilagođavanje pro</w:t>
      </w:r>
      <w:r w:rsidR="008506AB">
        <w:rPr>
          <w:rFonts w:ascii="Times New Roman" w:eastAsia="Times New Roman" w:hAnsi="Times New Roman" w:cs="Times New Roman"/>
          <w:iCs/>
          <w:szCs w:val="20"/>
          <w:lang w:val="sr-Latn-CS"/>
        </w:rPr>
        <w:t>menama, kao i iniciranje istih</w:t>
      </w:r>
      <w:r w:rsidRPr="00A14DD9">
        <w:rPr>
          <w:rFonts w:ascii="Times New Roman" w:eastAsia="Times New Roman" w:hAnsi="Times New Roman" w:cs="Times New Roman"/>
          <w:iCs/>
          <w:szCs w:val="20"/>
          <w:lang w:val="sr-Latn-CS"/>
        </w:rPr>
        <w:t xml:space="preserve">, u cilju što efikasnijeg ostvarenja ciljeva. Odnosi se na obezbeđenje balansa između postizanja stabilnosti i fleksibilnosti. </w:t>
      </w:r>
    </w:p>
    <w:p w:rsidR="00A14DD9" w:rsidRDefault="00A14DD9" w:rsidP="008C7DA1">
      <w:pPr>
        <w:spacing w:before="120"/>
        <w:rPr>
          <w:rFonts w:ascii="Times New Roman" w:eastAsia="Times New Roman" w:hAnsi="Times New Roman" w:cs="Times New Roman"/>
          <w:iCs/>
          <w:szCs w:val="20"/>
          <w:lang w:val="sr-Latn-CS"/>
        </w:rPr>
      </w:pPr>
      <w:r w:rsidRPr="00A14DD9">
        <w:rPr>
          <w:rFonts w:ascii="Times New Roman" w:eastAsia="Times New Roman" w:hAnsi="Times New Roman" w:cs="Times New Roman"/>
          <w:iCs/>
          <w:szCs w:val="20"/>
          <w:lang w:val="sr-Latn-CS"/>
        </w:rPr>
        <w:t>Pored toga, neohodna je saradnja između zaposlenih, usredsređenost na kupca i njegove potrebe, kao i usredsređenost na zajednički rezultat. Kao bitan segment, izdvaja se</w:t>
      </w:r>
      <w:r w:rsidR="008506AB">
        <w:rPr>
          <w:rFonts w:ascii="Times New Roman" w:eastAsia="Times New Roman" w:hAnsi="Times New Roman" w:cs="Times New Roman"/>
          <w:iCs/>
          <w:szCs w:val="20"/>
          <w:lang w:val="sr-Latn-CS"/>
        </w:rPr>
        <w:t xml:space="preserve"> i usredsređenost na zaposlene. </w:t>
      </w:r>
      <w:r w:rsidRPr="00A14DD9">
        <w:rPr>
          <w:rFonts w:ascii="Times New Roman" w:eastAsia="Times New Roman" w:hAnsi="Times New Roman" w:cs="Times New Roman"/>
          <w:iCs/>
          <w:szCs w:val="20"/>
          <w:lang w:val="sr-Latn-CS"/>
        </w:rPr>
        <w:t>Umesto šturog obavljanja posla, agilne metodologije zasnivaju se na unapređenju komunikacije između zaposlenih, zalaže se za samoorganizujuće timove, kao i konstantno učenje i razvoj kompetencija.</w:t>
      </w:r>
    </w:p>
    <w:p w:rsidR="00A14DD9" w:rsidRPr="00A14DD9" w:rsidRDefault="00A14DD9" w:rsidP="0046488D">
      <w:pPr>
        <w:spacing w:before="120"/>
        <w:rPr>
          <w:rFonts w:ascii="Times New Roman" w:eastAsia="Calibri" w:hAnsi="Times New Roman" w:cs="Times New Roman"/>
          <w:szCs w:val="20"/>
          <w:lang w:val="en-US"/>
        </w:rPr>
      </w:pPr>
      <w:r w:rsidRPr="00A14DD9">
        <w:rPr>
          <w:rFonts w:ascii="Times New Roman" w:eastAsia="Calibri" w:hAnsi="Times New Roman" w:cs="Times New Roman"/>
          <w:szCs w:val="20"/>
          <w:lang w:val="en-US"/>
        </w:rPr>
        <w:t xml:space="preserve">Danas, </w:t>
      </w:r>
      <w:r w:rsidR="008506AB">
        <w:rPr>
          <w:rFonts w:ascii="Times New Roman" w:eastAsia="Calibri" w:hAnsi="Times New Roman" w:cs="Times New Roman"/>
          <w:szCs w:val="20"/>
          <w:lang w:val="en-US"/>
        </w:rPr>
        <w:t>najčešće korišćene agilne metodologije</w:t>
      </w:r>
      <w:r w:rsidRPr="00A14DD9">
        <w:rPr>
          <w:rFonts w:ascii="Times New Roman" w:eastAsia="Calibri" w:hAnsi="Times New Roman" w:cs="Times New Roman"/>
          <w:szCs w:val="20"/>
          <w:lang w:val="en-US"/>
        </w:rPr>
        <w:t xml:space="preserve"> su [1]: </w:t>
      </w:r>
    </w:p>
    <w:p w:rsidR="00A14DD9" w:rsidRP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Skram (Scrum);</w:t>
      </w:r>
    </w:p>
    <w:p w:rsidR="00A14DD9" w:rsidRP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Ekstremno programiranje (Extreme Programming);</w:t>
      </w:r>
    </w:p>
    <w:p w:rsidR="00A14DD9" w:rsidRP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Brzi razvoj softvera (Rapid Application Development);</w:t>
      </w:r>
    </w:p>
    <w:p w:rsidR="00A14DD9" w:rsidRP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 xml:space="preserve">Adaptivni razvoj softvera (Adaptive software development); </w:t>
      </w:r>
    </w:p>
    <w:p w:rsidR="00A14DD9" w:rsidRP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 xml:space="preserve">Razvoj vođen testiranjem (Test-driven development); </w:t>
      </w:r>
    </w:p>
    <w:p w:rsidR="00A14DD9" w:rsidRP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Razvoj vođen karakteristikama (Feature-driven development);</w:t>
      </w:r>
    </w:p>
    <w:p w:rsidR="00A14DD9" w:rsidRP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Kristal (Crystal methodology);</w:t>
      </w:r>
    </w:p>
    <w:p w:rsidR="00A14DD9" w:rsidRP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Razvoj dinamičnih sistema (Dynamic Systems Development Methodology);</w:t>
      </w:r>
    </w:p>
    <w:p w:rsidR="00A14DD9" w:rsidRDefault="00A14DD9" w:rsidP="00871217">
      <w:pPr>
        <w:numPr>
          <w:ilvl w:val="0"/>
          <w:numId w:val="1"/>
        </w:numPr>
        <w:spacing w:before="60"/>
        <w:ind w:left="714" w:hanging="357"/>
        <w:jc w:val="left"/>
        <w:rPr>
          <w:rFonts w:ascii="Times New Roman" w:eastAsia="Times New Roman" w:hAnsi="Times New Roman" w:cs="Times New Roman"/>
          <w:szCs w:val="20"/>
          <w:lang w:val="en-US"/>
        </w:rPr>
      </w:pPr>
      <w:r w:rsidRPr="00A14DD9">
        <w:rPr>
          <w:rFonts w:ascii="Times New Roman" w:eastAsia="Times New Roman" w:hAnsi="Times New Roman" w:cs="Times New Roman"/>
          <w:szCs w:val="20"/>
          <w:lang w:val="en-US"/>
        </w:rPr>
        <w:t xml:space="preserve">Lin razvoj (Lean development). </w:t>
      </w:r>
    </w:p>
    <w:p w:rsidR="0046488D" w:rsidRPr="0046488D" w:rsidRDefault="0046488D" w:rsidP="0046488D">
      <w:pPr>
        <w:spacing w:before="240" w:after="240"/>
        <w:contextualSpacing/>
        <w:jc w:val="left"/>
        <w:rPr>
          <w:rFonts w:ascii="Times New Roman" w:eastAsia="Times New Roman" w:hAnsi="Times New Roman" w:cs="Times New Roman"/>
          <w:szCs w:val="20"/>
          <w:lang w:val="en-US"/>
        </w:rPr>
      </w:pPr>
    </w:p>
    <w:p w:rsidR="00D52519" w:rsidRPr="00E91EB6" w:rsidRDefault="00E91EB6" w:rsidP="0046488D">
      <w:pPr>
        <w:spacing w:before="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2.1 A</w:t>
      </w:r>
      <w:r w:rsidRPr="00E91EB6">
        <w:rPr>
          <w:rFonts w:ascii="Times New Roman" w:eastAsia="Times New Roman" w:hAnsi="Times New Roman" w:cs="Times New Roman"/>
          <w:b/>
          <w:iCs/>
          <w:szCs w:val="20"/>
          <w:lang w:val="sr-Latn-CS"/>
        </w:rPr>
        <w:t>gilna transformacija organizacije</w:t>
      </w:r>
    </w:p>
    <w:p w:rsidR="00871217" w:rsidRDefault="00D52519" w:rsidP="0046488D">
      <w:pPr>
        <w:spacing w:before="120"/>
        <w:rPr>
          <w:rFonts w:ascii="Times New Roman" w:hAnsi="Times New Roman" w:cs="Times New Roman"/>
          <w:color w:val="000000" w:themeColor="text1"/>
          <w:szCs w:val="20"/>
        </w:rPr>
      </w:pPr>
      <w:r w:rsidRPr="00D52519">
        <w:rPr>
          <w:rFonts w:ascii="Times New Roman" w:hAnsi="Times New Roman" w:cs="Times New Roman"/>
          <w:color w:val="000000" w:themeColor="text1"/>
          <w:szCs w:val="20"/>
        </w:rPr>
        <w:t>Kako savremeni uslovi poslovanja diktiraju česte promene, dinamično okruženje i visoke zahteve kupaca, organizacije konstantno balansiraju između stabilnosti u poslovanju, i fleksibilnosti, u cilju sprovođenja promena. U ovakvom, promenljivom okruženju, agilna transformacija predstavlja adekvatan pristup</w:t>
      </w:r>
      <w:r w:rsidR="008506AB">
        <w:rPr>
          <w:rFonts w:ascii="Times New Roman" w:hAnsi="Times New Roman" w:cs="Times New Roman"/>
          <w:color w:val="000000" w:themeColor="text1"/>
          <w:szCs w:val="20"/>
        </w:rPr>
        <w:t>. Z</w:t>
      </w:r>
      <w:r w:rsidRPr="00D52519">
        <w:rPr>
          <w:rFonts w:ascii="Times New Roman" w:hAnsi="Times New Roman" w:cs="Times New Roman"/>
          <w:color w:val="000000" w:themeColor="text1"/>
          <w:szCs w:val="20"/>
        </w:rPr>
        <w:t>asniva</w:t>
      </w:r>
      <w:r w:rsidR="008506AB">
        <w:rPr>
          <w:rFonts w:ascii="Times New Roman" w:hAnsi="Times New Roman" w:cs="Times New Roman"/>
          <w:color w:val="000000" w:themeColor="text1"/>
          <w:szCs w:val="20"/>
        </w:rPr>
        <w:t xml:space="preserve"> se </w:t>
      </w:r>
      <w:r w:rsidRPr="00D52519">
        <w:rPr>
          <w:rFonts w:ascii="Times New Roman" w:hAnsi="Times New Roman" w:cs="Times New Roman"/>
          <w:color w:val="000000" w:themeColor="text1"/>
          <w:szCs w:val="20"/>
        </w:rPr>
        <w:t xml:space="preserve">na saradnji i komunikaciji između članova tima, samoorganizaciji timova, kao i uvažavanju i praćenju potreba kupaca. </w:t>
      </w:r>
    </w:p>
    <w:p w:rsidR="00871217" w:rsidRDefault="00D52519" w:rsidP="0046488D">
      <w:pPr>
        <w:spacing w:before="120"/>
        <w:rPr>
          <w:rFonts w:ascii="Times New Roman" w:hAnsi="Times New Roman" w:cs="Times New Roman"/>
          <w:color w:val="000000" w:themeColor="text1"/>
          <w:szCs w:val="20"/>
        </w:rPr>
      </w:pPr>
      <w:r w:rsidRPr="00D52519">
        <w:rPr>
          <w:rFonts w:ascii="Times New Roman" w:hAnsi="Times New Roman" w:cs="Times New Roman"/>
          <w:color w:val="000000" w:themeColor="text1"/>
          <w:szCs w:val="20"/>
        </w:rPr>
        <w:t xml:space="preserve">Takođe, potrebno je obratiti pažnju na konkurenciju. Organizacije ne smeju da posluju izolovano od </w:t>
      </w:r>
      <w:r w:rsidRPr="00D52519">
        <w:rPr>
          <w:rFonts w:ascii="Times New Roman" w:hAnsi="Times New Roman" w:cs="Times New Roman"/>
          <w:color w:val="000000" w:themeColor="text1"/>
          <w:szCs w:val="20"/>
        </w:rPr>
        <w:lastRenderedPageBreak/>
        <w:t xml:space="preserve">konkurenata i nadaju se najboljim rezultatima. Upravo usredsređenost na konkurente i uočavanje njihovog načina poslovanja, može doprineti boljitku organizacije. Posebno je potrebno staviti fokus na višegodišnje uspešna preduzeća i uočiti koji poslovni model primenjuju, na koji način, i šta je to što ih izdvaja u odnosu na one manje uspešne. </w:t>
      </w:r>
    </w:p>
    <w:p w:rsidR="00D52519" w:rsidRDefault="00D52519" w:rsidP="0046488D">
      <w:pPr>
        <w:spacing w:before="120"/>
        <w:rPr>
          <w:rFonts w:ascii="Times New Roman" w:hAnsi="Times New Roman" w:cs="Times New Roman"/>
          <w:color w:val="000000" w:themeColor="text1"/>
          <w:szCs w:val="20"/>
        </w:rPr>
      </w:pPr>
      <w:r w:rsidRPr="00D52519">
        <w:rPr>
          <w:rFonts w:ascii="Times New Roman" w:hAnsi="Times New Roman" w:cs="Times New Roman"/>
          <w:color w:val="000000" w:themeColor="text1"/>
          <w:szCs w:val="20"/>
        </w:rPr>
        <w:t>Opažanjem dobrih poslovnih praksi, možemo</w:t>
      </w:r>
      <w:r w:rsidR="00871217">
        <w:rPr>
          <w:rFonts w:ascii="Times New Roman" w:hAnsi="Times New Roman" w:cs="Times New Roman"/>
          <w:color w:val="000000" w:themeColor="text1"/>
          <w:szCs w:val="20"/>
        </w:rPr>
        <w:t xml:space="preserve"> ih</w:t>
      </w:r>
      <w:r w:rsidRPr="00D52519">
        <w:rPr>
          <w:rFonts w:ascii="Times New Roman" w:hAnsi="Times New Roman" w:cs="Times New Roman"/>
          <w:color w:val="000000" w:themeColor="text1"/>
          <w:szCs w:val="20"/>
        </w:rPr>
        <w:t xml:space="preserve"> primeniti na sopstvenu organizaciju a sami tim postići i efikasnije rezultate.</w:t>
      </w:r>
    </w:p>
    <w:p w:rsidR="00D52519" w:rsidRDefault="00E91EB6" w:rsidP="008C7DA1">
      <w:pPr>
        <w:spacing w:before="240" w:after="240"/>
        <w:jc w:val="left"/>
        <w:rPr>
          <w:rFonts w:cs="Times New Roman"/>
          <w:b/>
        </w:rPr>
      </w:pPr>
      <w:r>
        <w:rPr>
          <w:rFonts w:cs="Times New Roman"/>
          <w:b/>
        </w:rPr>
        <w:t>2.2 K</w:t>
      </w:r>
      <w:r w:rsidRPr="00E91EB6">
        <w:rPr>
          <w:rFonts w:cs="Times New Roman"/>
          <w:b/>
        </w:rPr>
        <w:t>arakter</w:t>
      </w:r>
      <w:r>
        <w:rPr>
          <w:rFonts w:cs="Times New Roman"/>
          <w:b/>
        </w:rPr>
        <w:t xml:space="preserve">istike tradicionalnih i agilnih </w:t>
      </w:r>
      <w:r w:rsidRPr="00E91EB6">
        <w:rPr>
          <w:rFonts w:cs="Times New Roman"/>
          <w:b/>
        </w:rPr>
        <w:t>metodologija</w:t>
      </w:r>
    </w:p>
    <w:p w:rsidR="00A8148B" w:rsidRPr="00A8148B" w:rsidRDefault="00A8148B" w:rsidP="0046488D">
      <w:pPr>
        <w:spacing w:before="120" w:after="120"/>
        <w:rPr>
          <w:rFonts w:ascii="Times New Roman" w:hAnsi="Times New Roman" w:cs="Times New Roman"/>
          <w:i/>
          <w:szCs w:val="20"/>
        </w:rPr>
      </w:pPr>
      <w:r w:rsidRPr="00A8148B">
        <w:rPr>
          <w:rFonts w:ascii="Times New Roman" w:hAnsi="Times New Roman" w:cs="Times New Roman"/>
          <w:szCs w:val="20"/>
        </w:rPr>
        <w:t>Tabela 1.</w:t>
      </w:r>
      <w:r w:rsidRPr="00585E22">
        <w:rPr>
          <w:rFonts w:ascii="Times New Roman" w:hAnsi="Times New Roman" w:cs="Times New Roman"/>
          <w:i/>
          <w:szCs w:val="20"/>
        </w:rPr>
        <w:t xml:space="preserve">  Razlike agilne i tradicionalne metodologije</w:t>
      </w:r>
      <w:r>
        <w:rPr>
          <w:rFonts w:ascii="Times New Roman" w:hAnsi="Times New Roman" w:cs="Times New Roman"/>
          <w:i/>
          <w:szCs w:val="20"/>
        </w:rPr>
        <w:t xml:space="preserve"> [2]</w:t>
      </w:r>
    </w:p>
    <w:tbl>
      <w:tblPr>
        <w:tblStyle w:val="MediumShading1-Accent1"/>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180"/>
        <w:gridCol w:w="2214"/>
      </w:tblGrid>
      <w:tr w:rsidR="00D52519" w:rsidRPr="00DC6BFF" w:rsidTr="00871217">
        <w:tc>
          <w:tcPr>
            <w:cnfStyle w:val="001000000000" w:firstRow="0" w:lastRow="0" w:firstColumn="1" w:lastColumn="0" w:oddVBand="0" w:evenVBand="0" w:oddHBand="0" w:evenHBand="0" w:firstRowFirstColumn="0" w:firstRowLastColumn="0" w:lastRowFirstColumn="0" w:lastRowLastColumn="0"/>
            <w:tcW w:w="2180" w:type="dxa"/>
          </w:tcPr>
          <w:p w:rsidR="00D52519" w:rsidRPr="00D52519" w:rsidRDefault="00D52519" w:rsidP="008C7DA1">
            <w:pPr>
              <w:spacing w:before="240" w:after="240"/>
              <w:rPr>
                <w:rFonts w:ascii="Times New Roman" w:hAnsi="Times New Roman" w:cs="Times New Roman"/>
                <w:szCs w:val="20"/>
              </w:rPr>
            </w:pPr>
            <w:r w:rsidRPr="00D52519">
              <w:rPr>
                <w:rFonts w:ascii="Times New Roman" w:hAnsi="Times New Roman" w:cs="Times New Roman"/>
                <w:szCs w:val="20"/>
              </w:rPr>
              <w:t>Tradicionalne metodologije:</w:t>
            </w:r>
          </w:p>
        </w:tc>
        <w:tc>
          <w:tcPr>
            <w:tcW w:w="2214" w:type="dxa"/>
          </w:tcPr>
          <w:p w:rsidR="00D52519" w:rsidRPr="00D52519" w:rsidRDefault="00D52519" w:rsidP="008C7DA1">
            <w:pPr>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rPr>
            </w:pPr>
            <w:r w:rsidRPr="00D52519">
              <w:rPr>
                <w:rFonts w:ascii="Times New Roman" w:hAnsi="Times New Roman" w:cs="Times New Roman"/>
                <w:b/>
                <w:szCs w:val="20"/>
              </w:rPr>
              <w:t>Agilne metodologije:</w:t>
            </w:r>
          </w:p>
        </w:tc>
      </w:tr>
      <w:tr w:rsidR="00D52519" w:rsidRPr="00DC6BFF" w:rsidTr="00871217">
        <w:tc>
          <w:tcPr>
            <w:cnfStyle w:val="001000000000" w:firstRow="0" w:lastRow="0" w:firstColumn="1" w:lastColumn="0" w:oddVBand="0" w:evenVBand="0" w:oddHBand="0" w:evenHBand="0" w:firstRowFirstColumn="0" w:firstRowLastColumn="0" w:lastRowFirstColumn="0" w:lastRowLastColumn="0"/>
            <w:tcW w:w="2180" w:type="dxa"/>
          </w:tcPr>
          <w:p w:rsidR="00D52519" w:rsidRPr="00D52519" w:rsidRDefault="00D52519" w:rsidP="00871217">
            <w:pPr>
              <w:spacing w:before="120" w:after="120"/>
              <w:jc w:val="left"/>
              <w:rPr>
                <w:rFonts w:ascii="Times New Roman" w:hAnsi="Times New Roman" w:cs="Times New Roman"/>
                <w:b w:val="0"/>
                <w:szCs w:val="20"/>
              </w:rPr>
            </w:pPr>
            <w:r w:rsidRPr="00D52519">
              <w:rPr>
                <w:rFonts w:ascii="Times New Roman" w:hAnsi="Times New Roman" w:cs="Times New Roman"/>
                <w:b w:val="0"/>
                <w:szCs w:val="20"/>
              </w:rPr>
              <w:t>1. Neprekidan proces</w:t>
            </w:r>
          </w:p>
        </w:tc>
        <w:tc>
          <w:tcPr>
            <w:tcW w:w="2214" w:type="dxa"/>
          </w:tcPr>
          <w:p w:rsidR="00D52519" w:rsidRPr="00D52519" w:rsidRDefault="00D52519" w:rsidP="00871217">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52519">
              <w:rPr>
                <w:rFonts w:ascii="Times New Roman" w:hAnsi="Times New Roman" w:cs="Times New Roman"/>
                <w:szCs w:val="20"/>
              </w:rPr>
              <w:t>1. Sekvencijalni proces</w:t>
            </w:r>
          </w:p>
        </w:tc>
      </w:tr>
      <w:tr w:rsidR="00D52519" w:rsidRPr="00DC6BFF" w:rsidTr="00871217">
        <w:tc>
          <w:tcPr>
            <w:cnfStyle w:val="001000000000" w:firstRow="0" w:lastRow="0" w:firstColumn="1" w:lastColumn="0" w:oddVBand="0" w:evenVBand="0" w:oddHBand="0" w:evenHBand="0" w:firstRowFirstColumn="0" w:firstRowLastColumn="0" w:lastRowFirstColumn="0" w:lastRowLastColumn="0"/>
            <w:tcW w:w="2180" w:type="dxa"/>
          </w:tcPr>
          <w:p w:rsidR="00D52519" w:rsidRPr="00D52519" w:rsidRDefault="00D52519" w:rsidP="00871217">
            <w:pPr>
              <w:spacing w:before="120" w:after="120"/>
              <w:jc w:val="left"/>
              <w:rPr>
                <w:rFonts w:ascii="Times New Roman" w:hAnsi="Times New Roman" w:cs="Times New Roman"/>
                <w:b w:val="0"/>
                <w:szCs w:val="20"/>
              </w:rPr>
            </w:pPr>
            <w:r w:rsidRPr="00D52519">
              <w:rPr>
                <w:rFonts w:ascii="Times New Roman" w:hAnsi="Times New Roman" w:cs="Times New Roman"/>
                <w:b w:val="0"/>
                <w:szCs w:val="20"/>
              </w:rPr>
              <w:t>2. Čvrsta projektna struktura</w:t>
            </w:r>
          </w:p>
        </w:tc>
        <w:tc>
          <w:tcPr>
            <w:tcW w:w="2214" w:type="dxa"/>
          </w:tcPr>
          <w:p w:rsidR="00D52519" w:rsidRPr="00D52519" w:rsidRDefault="00D52519" w:rsidP="00871217">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52519">
              <w:rPr>
                <w:rFonts w:ascii="Times New Roman" w:hAnsi="Times New Roman" w:cs="Times New Roman"/>
                <w:szCs w:val="20"/>
              </w:rPr>
              <w:t>2. Struktura projekta se može menjati</w:t>
            </w:r>
          </w:p>
        </w:tc>
      </w:tr>
      <w:tr w:rsidR="00D52519" w:rsidRPr="00DC6BFF" w:rsidTr="00871217">
        <w:tc>
          <w:tcPr>
            <w:cnfStyle w:val="001000000000" w:firstRow="0" w:lastRow="0" w:firstColumn="1" w:lastColumn="0" w:oddVBand="0" w:evenVBand="0" w:oddHBand="0" w:evenHBand="0" w:firstRowFirstColumn="0" w:firstRowLastColumn="0" w:lastRowFirstColumn="0" w:lastRowLastColumn="0"/>
            <w:tcW w:w="2180" w:type="dxa"/>
          </w:tcPr>
          <w:p w:rsidR="00D52519" w:rsidRPr="00D52519" w:rsidRDefault="00D52519" w:rsidP="00871217">
            <w:pPr>
              <w:spacing w:before="120" w:after="120"/>
              <w:jc w:val="left"/>
              <w:rPr>
                <w:rFonts w:ascii="Times New Roman" w:hAnsi="Times New Roman" w:cs="Times New Roman"/>
                <w:b w:val="0"/>
                <w:szCs w:val="20"/>
              </w:rPr>
            </w:pPr>
            <w:r w:rsidRPr="00D52519">
              <w:rPr>
                <w:rFonts w:ascii="Times New Roman" w:hAnsi="Times New Roman" w:cs="Times New Roman"/>
                <w:b w:val="0"/>
                <w:szCs w:val="20"/>
              </w:rPr>
              <w:t>3. Moguće promene</w:t>
            </w:r>
          </w:p>
        </w:tc>
        <w:tc>
          <w:tcPr>
            <w:tcW w:w="2214" w:type="dxa"/>
          </w:tcPr>
          <w:p w:rsidR="00D52519" w:rsidRPr="00D52519" w:rsidRDefault="00D52519" w:rsidP="00871217">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52519">
              <w:rPr>
                <w:rFonts w:ascii="Times New Roman" w:hAnsi="Times New Roman" w:cs="Times New Roman"/>
                <w:szCs w:val="20"/>
              </w:rPr>
              <w:t>3. Stalne promene</w:t>
            </w:r>
          </w:p>
        </w:tc>
      </w:tr>
      <w:tr w:rsidR="00D52519" w:rsidRPr="00DC6BFF" w:rsidTr="00871217">
        <w:tc>
          <w:tcPr>
            <w:cnfStyle w:val="001000000000" w:firstRow="0" w:lastRow="0" w:firstColumn="1" w:lastColumn="0" w:oddVBand="0" w:evenVBand="0" w:oddHBand="0" w:evenHBand="0" w:firstRowFirstColumn="0" w:firstRowLastColumn="0" w:lastRowFirstColumn="0" w:lastRowLastColumn="0"/>
            <w:tcW w:w="2180" w:type="dxa"/>
          </w:tcPr>
          <w:p w:rsidR="00D52519" w:rsidRPr="00D52519" w:rsidRDefault="00D52519" w:rsidP="00871217">
            <w:pPr>
              <w:spacing w:before="120" w:after="120"/>
              <w:jc w:val="left"/>
              <w:rPr>
                <w:rFonts w:ascii="Times New Roman" w:hAnsi="Times New Roman" w:cs="Times New Roman"/>
                <w:b w:val="0"/>
                <w:szCs w:val="20"/>
              </w:rPr>
            </w:pPr>
            <w:r w:rsidRPr="00D52519">
              <w:rPr>
                <w:rFonts w:ascii="Times New Roman" w:hAnsi="Times New Roman" w:cs="Times New Roman"/>
                <w:b w:val="0"/>
                <w:szCs w:val="20"/>
              </w:rPr>
              <w:t>4. Retki sastanci sa klijentom</w:t>
            </w:r>
          </w:p>
        </w:tc>
        <w:tc>
          <w:tcPr>
            <w:tcW w:w="2214" w:type="dxa"/>
          </w:tcPr>
          <w:p w:rsidR="00D52519" w:rsidRPr="00D52519" w:rsidRDefault="00D52519" w:rsidP="00871217">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52519">
              <w:rPr>
                <w:rFonts w:ascii="Times New Roman" w:hAnsi="Times New Roman" w:cs="Times New Roman"/>
                <w:szCs w:val="20"/>
              </w:rPr>
              <w:t>4. Stalni sastanci sa klijentom</w:t>
            </w:r>
          </w:p>
        </w:tc>
      </w:tr>
      <w:tr w:rsidR="00D52519" w:rsidRPr="00DC6BFF" w:rsidTr="00871217">
        <w:tc>
          <w:tcPr>
            <w:cnfStyle w:val="001000000000" w:firstRow="0" w:lastRow="0" w:firstColumn="1" w:lastColumn="0" w:oddVBand="0" w:evenVBand="0" w:oddHBand="0" w:evenHBand="0" w:firstRowFirstColumn="0" w:firstRowLastColumn="0" w:lastRowFirstColumn="0" w:lastRowLastColumn="0"/>
            <w:tcW w:w="2180" w:type="dxa"/>
          </w:tcPr>
          <w:p w:rsidR="00D52519" w:rsidRPr="00D52519" w:rsidRDefault="00D52519" w:rsidP="00871217">
            <w:pPr>
              <w:spacing w:before="120" w:after="120"/>
              <w:jc w:val="left"/>
              <w:rPr>
                <w:rFonts w:ascii="Times New Roman" w:hAnsi="Times New Roman" w:cs="Times New Roman"/>
                <w:b w:val="0"/>
                <w:szCs w:val="20"/>
              </w:rPr>
            </w:pPr>
            <w:r w:rsidRPr="00D52519">
              <w:rPr>
                <w:rFonts w:ascii="Times New Roman" w:hAnsi="Times New Roman" w:cs="Times New Roman"/>
                <w:b w:val="0"/>
                <w:szCs w:val="20"/>
              </w:rPr>
              <w:t>5. Multifunkcionalni tim</w:t>
            </w:r>
          </w:p>
        </w:tc>
        <w:tc>
          <w:tcPr>
            <w:tcW w:w="2214" w:type="dxa"/>
          </w:tcPr>
          <w:p w:rsidR="00D52519" w:rsidRPr="00D52519" w:rsidRDefault="00D52519" w:rsidP="00871217">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52519">
              <w:rPr>
                <w:rFonts w:ascii="Times New Roman" w:hAnsi="Times New Roman" w:cs="Times New Roman"/>
                <w:szCs w:val="20"/>
              </w:rPr>
              <w:t>5. Samoorganizovani tim</w:t>
            </w:r>
          </w:p>
        </w:tc>
      </w:tr>
      <w:tr w:rsidR="00D52519" w:rsidRPr="00DC6BFF" w:rsidTr="00871217">
        <w:tc>
          <w:tcPr>
            <w:cnfStyle w:val="001000000000" w:firstRow="0" w:lastRow="0" w:firstColumn="1" w:lastColumn="0" w:oddVBand="0" w:evenVBand="0" w:oddHBand="0" w:evenHBand="0" w:firstRowFirstColumn="0" w:firstRowLastColumn="0" w:lastRowFirstColumn="0" w:lastRowLastColumn="0"/>
            <w:tcW w:w="2180" w:type="dxa"/>
          </w:tcPr>
          <w:p w:rsidR="00D52519" w:rsidRPr="00D52519" w:rsidRDefault="00D52519" w:rsidP="00871217">
            <w:pPr>
              <w:spacing w:before="120" w:after="120"/>
              <w:jc w:val="left"/>
              <w:rPr>
                <w:rFonts w:ascii="Times New Roman" w:hAnsi="Times New Roman" w:cs="Times New Roman"/>
                <w:b w:val="0"/>
                <w:szCs w:val="20"/>
              </w:rPr>
            </w:pPr>
            <w:r w:rsidRPr="00D52519">
              <w:rPr>
                <w:rFonts w:ascii="Times New Roman" w:hAnsi="Times New Roman" w:cs="Times New Roman"/>
                <w:b w:val="0"/>
                <w:szCs w:val="20"/>
              </w:rPr>
              <w:t>6. Velika ovlašćenja projektnog menadžera</w:t>
            </w:r>
          </w:p>
        </w:tc>
        <w:tc>
          <w:tcPr>
            <w:tcW w:w="2214" w:type="dxa"/>
          </w:tcPr>
          <w:p w:rsidR="00D52519" w:rsidRPr="00D52519" w:rsidRDefault="00D52519" w:rsidP="00871217">
            <w:pPr>
              <w:spacing w:before="120"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52519">
              <w:rPr>
                <w:rFonts w:ascii="Times New Roman" w:hAnsi="Times New Roman" w:cs="Times New Roman"/>
                <w:szCs w:val="20"/>
              </w:rPr>
              <w:t>6. Manja ovlašćenja menadžera</w:t>
            </w:r>
          </w:p>
        </w:tc>
      </w:tr>
    </w:tbl>
    <w:p w:rsidR="0083249C" w:rsidRPr="00A8148B" w:rsidRDefault="00E91EB6" w:rsidP="00871217">
      <w:pPr>
        <w:spacing w:before="240"/>
        <w:jc w:val="left"/>
        <w:rPr>
          <w:rFonts w:ascii="Times New Roman" w:eastAsia="Times New Roman" w:hAnsi="Times New Roman" w:cs="Times New Roman"/>
          <w:b/>
          <w:iCs/>
          <w:szCs w:val="20"/>
          <w:lang w:val="sr-Latn-CS"/>
        </w:rPr>
      </w:pPr>
      <w:r>
        <w:rPr>
          <w:rFonts w:cs="Times New Roman"/>
          <w:b/>
        </w:rPr>
        <w:t xml:space="preserve">3. </w:t>
      </w:r>
      <w:r w:rsidR="00D52519" w:rsidRPr="00E91EB6">
        <w:rPr>
          <w:rFonts w:cs="Times New Roman"/>
          <w:b/>
        </w:rPr>
        <w:t>UTICAJ AGILNE TR</w:t>
      </w:r>
      <w:r w:rsidRPr="00E91EB6">
        <w:rPr>
          <w:rFonts w:cs="Times New Roman"/>
          <w:b/>
        </w:rPr>
        <w:t xml:space="preserve">ANSFORMACIJE NA </w:t>
      </w:r>
      <w:r w:rsidR="00D52519" w:rsidRPr="00E91EB6">
        <w:rPr>
          <w:rFonts w:cs="Times New Roman"/>
          <w:b/>
        </w:rPr>
        <w:t>PROJEKTNOG MENADŽERA</w:t>
      </w:r>
    </w:p>
    <w:p w:rsidR="00871217" w:rsidRDefault="00D52519" w:rsidP="00D25ECD">
      <w:pPr>
        <w:spacing w:before="120"/>
        <w:rPr>
          <w:rFonts w:ascii="Times New Roman" w:eastAsia="Times New Roman" w:hAnsi="Times New Roman" w:cs="Times New Roman"/>
          <w:iCs/>
          <w:szCs w:val="20"/>
          <w:lang w:val="en-US"/>
        </w:rPr>
      </w:pPr>
      <w:r w:rsidRPr="00D52519">
        <w:rPr>
          <w:rFonts w:ascii="Times New Roman" w:eastAsia="Times New Roman" w:hAnsi="Times New Roman" w:cs="Times New Roman"/>
          <w:iCs/>
          <w:szCs w:val="20"/>
          <w:lang w:val="en-US"/>
        </w:rPr>
        <w:t>Kako dolazi do promena organizaciji, veliki deo njih odnosi se i na projektnog menadžera i njegove kompetencije. U tradicionalnom pristupu</w:t>
      </w:r>
      <w:r w:rsidR="008506AB">
        <w:rPr>
          <w:rFonts w:ascii="Times New Roman" w:eastAsia="Times New Roman" w:hAnsi="Times New Roman" w:cs="Times New Roman"/>
          <w:iCs/>
          <w:szCs w:val="20"/>
          <w:lang w:val="en-US"/>
        </w:rPr>
        <w:t>,</w:t>
      </w:r>
      <w:r w:rsidRPr="00D52519">
        <w:rPr>
          <w:rFonts w:ascii="Times New Roman" w:eastAsia="Times New Roman" w:hAnsi="Times New Roman" w:cs="Times New Roman"/>
          <w:iCs/>
          <w:szCs w:val="20"/>
          <w:lang w:val="en-US"/>
        </w:rPr>
        <w:t xml:space="preserve"> projektni menadžer je bio taj koji donosi naredbe i odlučuje kako će se poslovi obavljati. </w:t>
      </w:r>
    </w:p>
    <w:p w:rsidR="00D25ECD" w:rsidRPr="00D25ECD" w:rsidRDefault="00D52519" w:rsidP="00D25ECD">
      <w:pPr>
        <w:spacing w:before="120"/>
        <w:rPr>
          <w:rFonts w:ascii="Times New Roman" w:eastAsia="Times New Roman" w:hAnsi="Times New Roman" w:cs="Times New Roman"/>
          <w:iCs/>
          <w:szCs w:val="20"/>
          <w:lang w:val="en-US"/>
        </w:rPr>
      </w:pPr>
      <w:r w:rsidRPr="00D52519">
        <w:rPr>
          <w:rFonts w:ascii="Times New Roman" w:eastAsia="Times New Roman" w:hAnsi="Times New Roman" w:cs="Times New Roman"/>
          <w:iCs/>
          <w:szCs w:val="20"/>
          <w:lang w:val="en-US"/>
        </w:rPr>
        <w:t>Nije bilo puno komunikacije, kako između menadžera i zaposlenih</w:t>
      </w:r>
      <w:r w:rsidR="008506AB">
        <w:rPr>
          <w:rFonts w:ascii="Times New Roman" w:eastAsia="Times New Roman" w:hAnsi="Times New Roman" w:cs="Times New Roman"/>
          <w:iCs/>
          <w:szCs w:val="20"/>
          <w:lang w:val="en-US"/>
        </w:rPr>
        <w:t>,</w:t>
      </w:r>
      <w:r w:rsidRPr="00D52519">
        <w:rPr>
          <w:rFonts w:ascii="Times New Roman" w:eastAsia="Times New Roman" w:hAnsi="Times New Roman" w:cs="Times New Roman"/>
          <w:iCs/>
          <w:szCs w:val="20"/>
          <w:lang w:val="en-US"/>
        </w:rPr>
        <w:t xml:space="preserve"> tako ni između zaposl</w:t>
      </w:r>
      <w:r>
        <w:rPr>
          <w:rFonts w:ascii="Times New Roman" w:eastAsia="Times New Roman" w:hAnsi="Times New Roman" w:cs="Times New Roman"/>
          <w:iCs/>
          <w:szCs w:val="20"/>
          <w:lang w:val="en-US"/>
        </w:rPr>
        <w:t xml:space="preserve">enih. </w:t>
      </w:r>
      <w:r w:rsidR="00D25ECD" w:rsidRPr="00D25ECD">
        <w:rPr>
          <w:rFonts w:ascii="Times New Roman" w:eastAsia="Times New Roman" w:hAnsi="Times New Roman" w:cs="Times New Roman"/>
          <w:iCs/>
          <w:szCs w:val="20"/>
          <w:lang w:val="en-US"/>
        </w:rPr>
        <w:t xml:space="preserve">Suština poslovanja odnosila se na to da neko daje naredbe a neko iste sprovodi. Nije bilo dovoljno prostora za komunikaciju, usavršavanje i iznošenje predloga. </w:t>
      </w:r>
    </w:p>
    <w:p w:rsidR="00871217" w:rsidRDefault="00D52519" w:rsidP="008C7DA1">
      <w:pPr>
        <w:spacing w:before="120"/>
        <w:rPr>
          <w:rFonts w:ascii="Times New Roman" w:eastAsia="Times New Roman" w:hAnsi="Times New Roman" w:cs="Times New Roman"/>
          <w:iCs/>
          <w:szCs w:val="20"/>
          <w:lang w:val="en-US"/>
        </w:rPr>
      </w:pPr>
      <w:r w:rsidRPr="00D52519">
        <w:rPr>
          <w:rFonts w:ascii="Times New Roman" w:eastAsia="Times New Roman" w:hAnsi="Times New Roman" w:cs="Times New Roman"/>
          <w:iCs/>
          <w:szCs w:val="20"/>
          <w:lang w:val="en-US"/>
        </w:rPr>
        <w:t xml:space="preserve">Agilne metodologije podrazumevaju potpuno drugačiji pristup projektnog menadžera. </w:t>
      </w:r>
    </w:p>
    <w:p w:rsidR="00871217" w:rsidRDefault="00D52519" w:rsidP="008C7DA1">
      <w:pPr>
        <w:spacing w:before="120"/>
        <w:rPr>
          <w:rFonts w:ascii="Times New Roman" w:eastAsia="Times New Roman" w:hAnsi="Times New Roman" w:cs="Times New Roman"/>
          <w:iCs/>
          <w:szCs w:val="20"/>
          <w:lang w:val="en-US"/>
        </w:rPr>
      </w:pPr>
      <w:r w:rsidRPr="00D52519">
        <w:rPr>
          <w:rFonts w:ascii="Times New Roman" w:eastAsia="Times New Roman" w:hAnsi="Times New Roman" w:cs="Times New Roman"/>
          <w:iCs/>
          <w:szCs w:val="20"/>
          <w:lang w:val="en-US"/>
        </w:rPr>
        <w:t xml:space="preserve">Odnosi se pre svega na to da on treba da pruža podršku zaposlenima, da podstiče komunikaciju, iskazivanje ličnog mišljenja i davanja predloga, sve u cilju zajedničkog postizanja ciljeva na što efkasniji način. </w:t>
      </w:r>
    </w:p>
    <w:p w:rsidR="00D52519" w:rsidRDefault="00D52519" w:rsidP="008C7DA1">
      <w:pPr>
        <w:spacing w:before="120"/>
        <w:rPr>
          <w:rFonts w:ascii="Times New Roman" w:eastAsia="Times New Roman" w:hAnsi="Times New Roman" w:cs="Times New Roman"/>
          <w:iCs/>
          <w:szCs w:val="20"/>
          <w:lang w:val="en-US"/>
        </w:rPr>
      </w:pPr>
      <w:r w:rsidRPr="00D52519">
        <w:rPr>
          <w:rFonts w:ascii="Times New Roman" w:eastAsia="Times New Roman" w:hAnsi="Times New Roman" w:cs="Times New Roman"/>
          <w:iCs/>
          <w:szCs w:val="20"/>
          <w:lang w:val="en-US"/>
        </w:rPr>
        <w:t>Nije više akcenat na kontroli i naredbama nego na zajedničkim ciljevima i kako najjednostavnije doći do istih.</w:t>
      </w:r>
    </w:p>
    <w:p w:rsidR="0046488D" w:rsidRDefault="0046488D" w:rsidP="008C7DA1">
      <w:pPr>
        <w:spacing w:before="120"/>
        <w:rPr>
          <w:rFonts w:ascii="Times New Roman" w:eastAsia="Times New Roman" w:hAnsi="Times New Roman" w:cs="Times New Roman"/>
          <w:iCs/>
          <w:szCs w:val="20"/>
          <w:lang w:val="en-US"/>
        </w:rPr>
      </w:pPr>
    </w:p>
    <w:p w:rsidR="0046488D" w:rsidRDefault="00A8148B" w:rsidP="0046488D">
      <w:pPr>
        <w:spacing w:before="120"/>
        <w:rPr>
          <w:rFonts w:ascii="Times New Roman" w:hAnsi="Times New Roman" w:cs="Times New Roman"/>
          <w:i/>
          <w:szCs w:val="20"/>
          <w:lang w:val="sr-Latn-RS"/>
        </w:rPr>
      </w:pPr>
      <w:r w:rsidRPr="00A8148B">
        <w:rPr>
          <w:rFonts w:ascii="Times New Roman" w:hAnsi="Times New Roman" w:cs="Times New Roman"/>
          <w:szCs w:val="20"/>
        </w:rPr>
        <w:lastRenderedPageBreak/>
        <w:t>Tabela 2.</w:t>
      </w:r>
      <w:r w:rsidR="008506AB">
        <w:rPr>
          <w:rFonts w:ascii="Times New Roman" w:hAnsi="Times New Roman" w:cs="Times New Roman"/>
          <w:i/>
          <w:szCs w:val="20"/>
          <w:lang w:val="sr-Latn-RS"/>
        </w:rPr>
        <w:t xml:space="preserve"> Uporedni prik</w:t>
      </w:r>
      <w:r w:rsidRPr="00585E22">
        <w:rPr>
          <w:rFonts w:ascii="Times New Roman" w:hAnsi="Times New Roman" w:cs="Times New Roman"/>
          <w:i/>
          <w:szCs w:val="20"/>
          <w:lang w:val="sr-Latn-RS"/>
        </w:rPr>
        <w:t xml:space="preserve">az aktivnosti tradicionalnog i agilnog projektnog menadžera </w:t>
      </w:r>
      <w:r>
        <w:rPr>
          <w:rFonts w:ascii="Times New Roman" w:hAnsi="Times New Roman" w:cs="Times New Roman"/>
          <w:i/>
          <w:szCs w:val="20"/>
          <w:lang w:val="sr-Latn-RS"/>
        </w:rPr>
        <w:t>[3]</w:t>
      </w:r>
    </w:p>
    <w:p w:rsidR="00662839" w:rsidRPr="0046488D" w:rsidRDefault="00662839" w:rsidP="0046488D">
      <w:pPr>
        <w:spacing w:before="120"/>
        <w:rPr>
          <w:rFonts w:ascii="Times New Roman" w:hAnsi="Times New Roman" w:cs="Times New Roman"/>
          <w:i/>
          <w:szCs w:val="20"/>
          <w:lang w:val="sr-Latn-RS"/>
        </w:rPr>
      </w:pPr>
    </w:p>
    <w:tbl>
      <w:tblPr>
        <w:tblStyle w:val="MediumShading1-Accent1"/>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196"/>
        <w:gridCol w:w="2340"/>
      </w:tblGrid>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iCs/>
                <w:szCs w:val="20"/>
                <w:lang w:val="sr-Latn-RS"/>
              </w:rPr>
            </w:pPr>
            <w:r w:rsidRPr="00D52519">
              <w:rPr>
                <w:rFonts w:ascii="Times New Roman" w:eastAsia="Times New Roman" w:hAnsi="Times New Roman" w:cs="Times New Roman"/>
                <w:iCs/>
                <w:szCs w:val="20"/>
              </w:rPr>
              <w:t>Aktivnosti tradicionalnog projektnog menad</w:t>
            </w:r>
            <w:r w:rsidRPr="00D52519">
              <w:rPr>
                <w:rFonts w:ascii="Times New Roman" w:eastAsia="Times New Roman" w:hAnsi="Times New Roman" w:cs="Times New Roman"/>
                <w:iCs/>
                <w:szCs w:val="20"/>
                <w:lang w:val="sr-Latn-RS"/>
              </w:rPr>
              <w:t>žera</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Cs w:val="20"/>
              </w:rPr>
            </w:pPr>
            <w:r w:rsidRPr="00D52519">
              <w:rPr>
                <w:rFonts w:ascii="Times New Roman" w:eastAsia="Times New Roman" w:hAnsi="Times New Roman" w:cs="Times New Roman"/>
                <w:b/>
                <w:bCs/>
                <w:iCs/>
                <w:szCs w:val="20"/>
              </w:rPr>
              <w:t>Aktivnosti projektnog menadžera u agilnom okruženju</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iCs/>
                <w:szCs w:val="20"/>
              </w:rPr>
            </w:pPr>
            <w:r w:rsidRPr="00D52519">
              <w:rPr>
                <w:rFonts w:ascii="Times New Roman" w:eastAsia="Times New Roman" w:hAnsi="Times New Roman" w:cs="Times New Roman"/>
                <w:iCs/>
                <w:szCs w:val="20"/>
              </w:rPr>
              <w:t>Inicijacija</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Cs w:val="20"/>
              </w:rPr>
            </w:pPr>
            <w:r w:rsidRPr="00D52519">
              <w:rPr>
                <w:rFonts w:ascii="Times New Roman" w:eastAsia="Times New Roman" w:hAnsi="Times New Roman" w:cs="Times New Roman"/>
                <w:b/>
                <w:iCs/>
                <w:szCs w:val="20"/>
              </w:rPr>
              <w:t>Inicijacija</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b w:val="0"/>
                <w:iCs/>
                <w:szCs w:val="20"/>
              </w:rPr>
            </w:pPr>
            <w:r w:rsidRPr="00D52519">
              <w:rPr>
                <w:rFonts w:ascii="Times New Roman" w:eastAsia="Times New Roman" w:hAnsi="Times New Roman" w:cs="Times New Roman"/>
                <w:b w:val="0"/>
                <w:iCs/>
                <w:szCs w:val="20"/>
              </w:rPr>
              <w:t>Izrada nacrta projekta ,,project charter”</w:t>
            </w:r>
            <w:r w:rsidRPr="00D52519">
              <w:rPr>
                <w:rFonts w:ascii="Times New Roman" w:eastAsia="Times New Roman" w:hAnsi="Times New Roman" w:cs="Times New Roman"/>
                <w:b w:val="0"/>
                <w:iCs/>
                <w:szCs w:val="20"/>
                <w:lang w:val="sr-Latn-RS"/>
              </w:rPr>
              <w:t xml:space="preserve"> i identifikacija stejkholdera </w:t>
            </w:r>
            <w:r w:rsidRPr="00D52519">
              <w:rPr>
                <w:rFonts w:ascii="Times New Roman" w:eastAsia="Times New Roman" w:hAnsi="Times New Roman" w:cs="Times New Roman"/>
                <w:b w:val="0"/>
                <w:iCs/>
                <w:szCs w:val="20"/>
              </w:rPr>
              <w:t>(</w:t>
            </w:r>
            <w:r w:rsidRPr="00D52519">
              <w:rPr>
                <w:rFonts w:ascii="Times New Roman" w:eastAsia="Times New Roman" w:hAnsi="Times New Roman" w:cs="Times New Roman"/>
                <w:b w:val="0"/>
                <w:iCs/>
                <w:szCs w:val="20"/>
                <w:lang w:val="sr-Latn-RS"/>
              </w:rPr>
              <w:t>2 aktivnosti</w:t>
            </w:r>
            <w:r w:rsidRPr="00D52519">
              <w:rPr>
                <w:rFonts w:ascii="Times New Roman" w:eastAsia="Times New Roman" w:hAnsi="Times New Roman" w:cs="Times New Roman"/>
                <w:b w:val="0"/>
                <w:iCs/>
                <w:szCs w:val="20"/>
              </w:rPr>
              <w:t>)</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Cs w:val="20"/>
              </w:rPr>
            </w:pPr>
            <w:r w:rsidRPr="00D52519">
              <w:rPr>
                <w:rFonts w:ascii="Times New Roman" w:eastAsia="Times New Roman" w:hAnsi="Times New Roman" w:cs="Times New Roman"/>
                <w:iCs/>
                <w:szCs w:val="20"/>
              </w:rPr>
              <w:t>Razvoj vizije proizvoda (1 aktivnost)</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iCs/>
                <w:szCs w:val="20"/>
              </w:rPr>
            </w:pPr>
            <w:r w:rsidRPr="00D52519">
              <w:rPr>
                <w:rFonts w:ascii="Times New Roman" w:eastAsia="Times New Roman" w:hAnsi="Times New Roman" w:cs="Times New Roman"/>
                <w:iCs/>
                <w:szCs w:val="20"/>
              </w:rPr>
              <w:t>Planiranje</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Cs w:val="20"/>
              </w:rPr>
            </w:pPr>
            <w:r w:rsidRPr="00D52519">
              <w:rPr>
                <w:rFonts w:ascii="Times New Roman" w:eastAsia="Times New Roman" w:hAnsi="Times New Roman" w:cs="Times New Roman"/>
                <w:b/>
                <w:iCs/>
                <w:szCs w:val="20"/>
              </w:rPr>
              <w:t>Planiranje</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b w:val="0"/>
                <w:iCs/>
                <w:szCs w:val="20"/>
              </w:rPr>
            </w:pPr>
            <w:r w:rsidRPr="00D52519">
              <w:rPr>
                <w:rFonts w:ascii="Times New Roman" w:eastAsia="Times New Roman" w:hAnsi="Times New Roman" w:cs="Times New Roman"/>
                <w:b w:val="0"/>
                <w:iCs/>
                <w:szCs w:val="20"/>
              </w:rPr>
              <w:t>Uspostavljanje obuhvata projekta, preciziranje ciljeva i dr. (24 aktivnosti)</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Cs w:val="20"/>
              </w:rPr>
            </w:pPr>
            <w:r w:rsidRPr="00D52519">
              <w:rPr>
                <w:rFonts w:ascii="Times New Roman" w:eastAsia="Times New Roman" w:hAnsi="Times New Roman" w:cs="Times New Roman"/>
                <w:iCs/>
                <w:szCs w:val="20"/>
              </w:rPr>
              <w:t>Integracija sa timom koji se bavi razvojem, upravljanje stejkholderima (2 aktivnosti)</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iCs/>
                <w:szCs w:val="20"/>
              </w:rPr>
            </w:pPr>
            <w:r w:rsidRPr="00D52519">
              <w:rPr>
                <w:rFonts w:ascii="Times New Roman" w:eastAsia="Times New Roman" w:hAnsi="Times New Roman" w:cs="Times New Roman"/>
                <w:iCs/>
                <w:szCs w:val="20"/>
              </w:rPr>
              <w:t>Izvršenje</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Cs w:val="20"/>
              </w:rPr>
            </w:pPr>
            <w:r w:rsidRPr="00D52519">
              <w:rPr>
                <w:rFonts w:ascii="Times New Roman" w:eastAsia="Times New Roman" w:hAnsi="Times New Roman" w:cs="Times New Roman"/>
                <w:b/>
                <w:iCs/>
                <w:szCs w:val="20"/>
              </w:rPr>
              <w:t>Izvršenje</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b w:val="0"/>
                <w:iCs/>
                <w:szCs w:val="20"/>
              </w:rPr>
            </w:pPr>
            <w:r w:rsidRPr="00D52519">
              <w:rPr>
                <w:rFonts w:ascii="Times New Roman" w:eastAsia="Times New Roman" w:hAnsi="Times New Roman" w:cs="Times New Roman"/>
                <w:b w:val="0"/>
                <w:iCs/>
                <w:szCs w:val="20"/>
              </w:rPr>
              <w:t>Sprovođenje aktivnosti definisanih u projektnom planu (10 aktivnosti)</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Cs w:val="20"/>
              </w:rPr>
            </w:pPr>
            <w:r w:rsidRPr="00D52519">
              <w:rPr>
                <w:rFonts w:ascii="Times New Roman" w:eastAsia="Times New Roman" w:hAnsi="Times New Roman" w:cs="Times New Roman"/>
                <w:iCs/>
                <w:szCs w:val="20"/>
              </w:rPr>
              <w:t>Komunikacija sa timom koji se bavi razvojem, upravljanje saradnjom sa dobavljačima (2 aktivnosti)</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iCs/>
                <w:szCs w:val="20"/>
              </w:rPr>
            </w:pPr>
            <w:r w:rsidRPr="00D52519">
              <w:rPr>
                <w:rFonts w:ascii="Times New Roman" w:eastAsia="Times New Roman" w:hAnsi="Times New Roman" w:cs="Times New Roman"/>
                <w:iCs/>
                <w:szCs w:val="20"/>
              </w:rPr>
              <w:t>Praćenje i kontrola</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Cs w:val="20"/>
              </w:rPr>
            </w:pPr>
            <w:r w:rsidRPr="00D52519">
              <w:rPr>
                <w:rFonts w:ascii="Times New Roman" w:eastAsia="Times New Roman" w:hAnsi="Times New Roman" w:cs="Times New Roman"/>
                <w:b/>
                <w:iCs/>
                <w:szCs w:val="20"/>
              </w:rPr>
              <w:t>Praćenje i učenje</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b w:val="0"/>
                <w:iCs/>
                <w:szCs w:val="20"/>
              </w:rPr>
            </w:pPr>
            <w:r w:rsidRPr="00D52519">
              <w:rPr>
                <w:rFonts w:ascii="Times New Roman" w:eastAsia="Times New Roman" w:hAnsi="Times New Roman" w:cs="Times New Roman"/>
                <w:b w:val="0"/>
                <w:iCs/>
                <w:szCs w:val="20"/>
              </w:rPr>
              <w:t>Praćenje i procena napretka projekta i performansi, korigovanje (12 aktivnosti)</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Cs w:val="20"/>
              </w:rPr>
            </w:pPr>
            <w:r w:rsidRPr="00D52519">
              <w:rPr>
                <w:rFonts w:ascii="Times New Roman" w:eastAsia="Times New Roman" w:hAnsi="Times New Roman" w:cs="Times New Roman"/>
                <w:iCs/>
                <w:szCs w:val="20"/>
              </w:rPr>
              <w:t>Mere (kvaliteta, troškova, napretka), napredovanja integracije, rizika i međuzavisnosti (3 aktivnosti)</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iCs/>
                <w:szCs w:val="20"/>
              </w:rPr>
            </w:pPr>
            <w:r w:rsidRPr="00D52519">
              <w:rPr>
                <w:rFonts w:ascii="Times New Roman" w:eastAsia="Times New Roman" w:hAnsi="Times New Roman" w:cs="Times New Roman"/>
                <w:iCs/>
                <w:szCs w:val="20"/>
              </w:rPr>
              <w:t>Zatvaranje</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Cs w:val="20"/>
              </w:rPr>
            </w:pPr>
            <w:r w:rsidRPr="00D52519">
              <w:rPr>
                <w:rFonts w:ascii="Times New Roman" w:eastAsia="Times New Roman" w:hAnsi="Times New Roman" w:cs="Times New Roman"/>
                <w:b/>
                <w:iCs/>
                <w:szCs w:val="20"/>
              </w:rPr>
              <w:t>Zatvaranje</w:t>
            </w:r>
          </w:p>
        </w:tc>
      </w:tr>
      <w:tr w:rsidR="00D52519" w:rsidRPr="00D52519" w:rsidTr="00871217">
        <w:tc>
          <w:tcPr>
            <w:cnfStyle w:val="001000000000" w:firstRow="0" w:lastRow="0" w:firstColumn="1" w:lastColumn="0" w:oddVBand="0" w:evenVBand="0" w:oddHBand="0" w:evenHBand="0" w:firstRowFirstColumn="0" w:firstRowLastColumn="0" w:lastRowFirstColumn="0" w:lastRowLastColumn="0"/>
            <w:tcW w:w="2196" w:type="dxa"/>
          </w:tcPr>
          <w:p w:rsidR="00D52519" w:rsidRPr="00D52519" w:rsidRDefault="00D52519" w:rsidP="00871217">
            <w:pPr>
              <w:spacing w:before="60"/>
              <w:jc w:val="left"/>
              <w:rPr>
                <w:rFonts w:ascii="Times New Roman" w:eastAsia="Times New Roman" w:hAnsi="Times New Roman" w:cs="Times New Roman"/>
                <w:b w:val="0"/>
                <w:iCs/>
                <w:szCs w:val="20"/>
              </w:rPr>
            </w:pPr>
            <w:r w:rsidRPr="00D52519">
              <w:rPr>
                <w:rFonts w:ascii="Times New Roman" w:eastAsia="Times New Roman" w:hAnsi="Times New Roman" w:cs="Times New Roman"/>
                <w:b w:val="0"/>
                <w:iCs/>
                <w:szCs w:val="20"/>
              </w:rPr>
              <w:t>Formalno zatvaranje projekta (1 aktivnost)</w:t>
            </w:r>
          </w:p>
        </w:tc>
        <w:tc>
          <w:tcPr>
            <w:tcW w:w="2340" w:type="dxa"/>
          </w:tcPr>
          <w:p w:rsidR="00D52519" w:rsidRPr="00D52519" w:rsidRDefault="00D52519" w:rsidP="00871217">
            <w:pPr>
              <w:spacing w:before="6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Cs w:val="20"/>
              </w:rPr>
            </w:pPr>
            <w:r w:rsidRPr="00D52519">
              <w:rPr>
                <w:rFonts w:ascii="Times New Roman" w:eastAsia="Times New Roman" w:hAnsi="Times New Roman" w:cs="Times New Roman"/>
                <w:iCs/>
                <w:szCs w:val="20"/>
              </w:rPr>
              <w:t>Formalno zatvaranje projekta (1 aktivnost)</w:t>
            </w:r>
          </w:p>
        </w:tc>
      </w:tr>
    </w:tbl>
    <w:p w:rsidR="00E91EB6" w:rsidRPr="00E91EB6" w:rsidRDefault="00E91EB6" w:rsidP="00871217">
      <w:pPr>
        <w:spacing w:before="240"/>
        <w:jc w:val="left"/>
        <w:rPr>
          <w:rFonts w:ascii="Times New Roman" w:hAnsi="Times New Roman" w:cs="Times New Roman"/>
          <w:b/>
          <w:szCs w:val="20"/>
          <w:lang w:val="sr-Latn-RS"/>
        </w:rPr>
      </w:pPr>
      <w:r>
        <w:rPr>
          <w:rFonts w:ascii="Times New Roman" w:hAnsi="Times New Roman" w:cs="Times New Roman"/>
          <w:b/>
          <w:szCs w:val="20"/>
          <w:lang w:val="sr-Latn-RS"/>
        </w:rPr>
        <w:t xml:space="preserve">4. </w:t>
      </w:r>
      <w:r w:rsidRPr="00E91EB6">
        <w:rPr>
          <w:rFonts w:ascii="Times New Roman" w:hAnsi="Times New Roman" w:cs="Times New Roman"/>
          <w:b/>
          <w:szCs w:val="20"/>
          <w:lang w:val="sr-Latn-RS"/>
        </w:rPr>
        <w:t>PREDNOSTI I NEDOSTACI AGILNOG PRISTUPA</w:t>
      </w:r>
    </w:p>
    <w:p w:rsidR="00585E22" w:rsidRPr="00A8148B" w:rsidRDefault="00E91EB6" w:rsidP="008C7DA1">
      <w:pPr>
        <w:pStyle w:val="Heading3"/>
        <w:spacing w:before="120" w:line="240" w:lineRule="auto"/>
        <w:jc w:val="left"/>
        <w:rPr>
          <w:rFonts w:cs="Times New Roman"/>
        </w:rPr>
      </w:pPr>
      <w:r>
        <w:rPr>
          <w:rFonts w:cs="Times New Roman"/>
        </w:rPr>
        <w:t>4.1 P</w:t>
      </w:r>
      <w:r w:rsidRPr="00DC6BFF">
        <w:rPr>
          <w:rFonts w:cs="Times New Roman"/>
        </w:rPr>
        <w:t>rednosti agilnog pristupa</w:t>
      </w:r>
    </w:p>
    <w:p w:rsidR="00585E22" w:rsidRPr="00585E22" w:rsidRDefault="00585E22" w:rsidP="0046488D">
      <w:pPr>
        <w:spacing w:before="120"/>
      </w:pPr>
      <w:r>
        <w:t>Prednosti agilnog pristupa obuhvataju [4]:</w:t>
      </w:r>
    </w:p>
    <w:p w:rsidR="002E7CD3" w:rsidRPr="00386460" w:rsidRDefault="002E7CD3" w:rsidP="00865291">
      <w:pPr>
        <w:pStyle w:val="ListParagraph"/>
        <w:numPr>
          <w:ilvl w:val="0"/>
          <w:numId w:val="2"/>
        </w:numPr>
        <w:spacing w:before="120"/>
        <w:ind w:left="714" w:hanging="357"/>
        <w:rPr>
          <w:color w:val="000000" w:themeColor="text1"/>
        </w:rPr>
      </w:pPr>
      <w:r w:rsidRPr="00386460">
        <w:rPr>
          <w:color w:val="000000" w:themeColor="text1"/>
        </w:rPr>
        <w:t>Odgovor na promene</w:t>
      </w:r>
      <w:r>
        <w:rPr>
          <w:color w:val="000000" w:themeColor="text1"/>
        </w:rPr>
        <w:t xml:space="preserve"> - </w:t>
      </w:r>
      <w:r w:rsidRPr="002E7CD3">
        <w:rPr>
          <w:color w:val="000000" w:themeColor="text1"/>
          <w:lang w:val="en-US"/>
        </w:rPr>
        <w:t>Možda najveća prednost Agilne razvojne prakse donosi razvojnim timovima i preduzećima naglasak na reagovanje na promene i fokus na radu na projektima koji su važni i kada su važni.</w:t>
      </w:r>
    </w:p>
    <w:p w:rsidR="0083249C" w:rsidRPr="002E7CD3" w:rsidRDefault="002E7CD3" w:rsidP="00865291">
      <w:pPr>
        <w:pStyle w:val="ListParagraph"/>
        <w:numPr>
          <w:ilvl w:val="0"/>
          <w:numId w:val="2"/>
        </w:numPr>
        <w:ind w:left="714" w:hanging="357"/>
        <w:rPr>
          <w:rFonts w:ascii="Times New Roman" w:eastAsia="Times New Roman" w:hAnsi="Times New Roman" w:cs="Times New Roman"/>
          <w:iCs/>
          <w:szCs w:val="20"/>
          <w:lang w:val="sr-Latn-CS"/>
        </w:rPr>
      </w:pPr>
      <w:r w:rsidRPr="002E7CD3">
        <w:rPr>
          <w:color w:val="000000" w:themeColor="text1"/>
        </w:rPr>
        <w:t>Prihvatanje neizvesnosti</w:t>
      </w:r>
      <w:r>
        <w:rPr>
          <w:color w:val="000000" w:themeColor="text1"/>
        </w:rPr>
        <w:t xml:space="preserve"> - </w:t>
      </w:r>
      <w:r w:rsidRPr="002E7CD3">
        <w:rPr>
          <w:color w:val="000000" w:themeColor="text1"/>
          <w:lang w:val="en-US"/>
        </w:rPr>
        <w:t>Drugi najveći izvor vrednosti koji Agile razvoj donosi organizaciji je taj što njene prakse prihvataju činjenicu da ne znamo sve o projektu kada smo ga prvi put započeli.</w:t>
      </w:r>
    </w:p>
    <w:p w:rsidR="002E7CD3" w:rsidRPr="00871217" w:rsidRDefault="002E7CD3" w:rsidP="00865291">
      <w:pPr>
        <w:pStyle w:val="ListParagraph"/>
        <w:numPr>
          <w:ilvl w:val="0"/>
          <w:numId w:val="2"/>
        </w:numPr>
        <w:ind w:left="714" w:hanging="357"/>
        <w:rPr>
          <w:color w:val="000000" w:themeColor="text1"/>
        </w:rPr>
      </w:pPr>
      <w:r w:rsidRPr="00386460">
        <w:rPr>
          <w:color w:val="000000" w:themeColor="text1"/>
        </w:rPr>
        <w:t>Brži ciklusi pregleda</w:t>
      </w:r>
      <w:r>
        <w:rPr>
          <w:color w:val="000000" w:themeColor="text1"/>
        </w:rPr>
        <w:t xml:space="preserve"> - </w:t>
      </w:r>
      <w:r w:rsidRPr="002E7CD3">
        <w:rPr>
          <w:color w:val="000000" w:themeColor="text1"/>
          <w:lang w:val="en-US"/>
        </w:rPr>
        <w:t>Da bi timovi prihvatili nesigurnost i reagovali na promene, potrebna je brza iteracija i ciklične, sveobuhvatne revizije kako se posao završava,  kako bi se osiguralo da se razmatraju nova otkrića i procenjuju trenutni napori.</w:t>
      </w:r>
    </w:p>
    <w:p w:rsidR="00871217" w:rsidRDefault="00871217" w:rsidP="00871217">
      <w:pPr>
        <w:rPr>
          <w:color w:val="000000" w:themeColor="text1"/>
        </w:rPr>
      </w:pPr>
    </w:p>
    <w:p w:rsidR="00871217" w:rsidRPr="00871217" w:rsidRDefault="00871217" w:rsidP="00871217">
      <w:pPr>
        <w:rPr>
          <w:color w:val="000000" w:themeColor="text1"/>
        </w:rPr>
      </w:pPr>
    </w:p>
    <w:p w:rsidR="002E7CD3" w:rsidRPr="002E7CD3" w:rsidRDefault="002E7CD3" w:rsidP="00865291">
      <w:pPr>
        <w:pStyle w:val="ListParagraph"/>
        <w:numPr>
          <w:ilvl w:val="0"/>
          <w:numId w:val="2"/>
        </w:numPr>
        <w:ind w:left="714" w:hanging="357"/>
        <w:rPr>
          <w:color w:val="000000" w:themeColor="text1"/>
          <w:lang w:val="en-US"/>
        </w:rPr>
      </w:pPr>
      <w:r w:rsidRPr="00386460">
        <w:rPr>
          <w:color w:val="000000" w:themeColor="text1"/>
        </w:rPr>
        <w:lastRenderedPageBreak/>
        <w:t>Veća fleksibilnost u oslobađanju funkcija</w:t>
      </w:r>
      <w:r>
        <w:rPr>
          <w:color w:val="000000" w:themeColor="text1"/>
        </w:rPr>
        <w:t xml:space="preserve"> - </w:t>
      </w:r>
      <w:r w:rsidRPr="002E7CD3">
        <w:rPr>
          <w:color w:val="000000" w:themeColor="text1"/>
          <w:lang w:val="en-US"/>
        </w:rPr>
        <w:t>Agilni pristup</w:t>
      </w:r>
      <w:r>
        <w:rPr>
          <w:color w:val="000000" w:themeColor="text1"/>
          <w:lang w:val="en-US"/>
        </w:rPr>
        <w:t xml:space="preserve">, </w:t>
      </w:r>
      <w:r w:rsidRPr="002E7CD3">
        <w:rPr>
          <w:color w:val="000000" w:themeColor="text1"/>
          <w:lang w:val="en-US"/>
        </w:rPr>
        <w:t>podržava fleksibilnost i ne slepo praćenje postavljenih rokova. Suština je da se klijentu isporuči proizvod koji poseduje sve dogovorene vrednosti.</w:t>
      </w:r>
    </w:p>
    <w:p w:rsidR="002E7CD3" w:rsidRPr="002E7CD3" w:rsidRDefault="002E7CD3" w:rsidP="00865291">
      <w:pPr>
        <w:pStyle w:val="ListParagraph"/>
        <w:numPr>
          <w:ilvl w:val="0"/>
          <w:numId w:val="2"/>
        </w:numPr>
        <w:ind w:left="714" w:hanging="357"/>
        <w:rPr>
          <w:color w:val="000000" w:themeColor="text1"/>
          <w:lang w:val="en-US"/>
        </w:rPr>
      </w:pPr>
      <w:r w:rsidRPr="002E7CD3">
        <w:rPr>
          <w:color w:val="000000" w:themeColor="text1"/>
        </w:rPr>
        <w:t>Manje rada unapred</w:t>
      </w:r>
      <w:r>
        <w:rPr>
          <w:color w:val="000000" w:themeColor="text1"/>
        </w:rPr>
        <w:t xml:space="preserve"> - </w:t>
      </w:r>
      <w:r w:rsidRPr="002E7CD3">
        <w:rPr>
          <w:color w:val="000000" w:themeColor="text1"/>
          <w:lang w:val="en-US"/>
        </w:rPr>
        <w:t>Agilni rad ne podržava rad unapred, nego rad u skladu sa razvojem proizvoda i promenljivim uslovima okoline i zahtevima klijenata.</w:t>
      </w:r>
    </w:p>
    <w:p w:rsidR="00585E22" w:rsidRPr="00A8148B" w:rsidRDefault="00E91EB6" w:rsidP="008C7DA1">
      <w:pPr>
        <w:pStyle w:val="Heading3"/>
        <w:spacing w:line="240" w:lineRule="auto"/>
        <w:jc w:val="left"/>
        <w:rPr>
          <w:rFonts w:cs="Times New Roman"/>
        </w:rPr>
      </w:pPr>
      <w:r>
        <w:rPr>
          <w:rFonts w:cs="Times New Roman"/>
        </w:rPr>
        <w:t>4.2 N</w:t>
      </w:r>
      <w:r w:rsidRPr="00DC6BFF">
        <w:rPr>
          <w:rFonts w:cs="Times New Roman"/>
        </w:rPr>
        <w:t>edostaci agilnog pristupa</w:t>
      </w:r>
    </w:p>
    <w:p w:rsidR="00585E22" w:rsidRPr="00585E22" w:rsidRDefault="00585E22" w:rsidP="0046488D">
      <w:pPr>
        <w:spacing w:before="120"/>
      </w:pPr>
      <w:r>
        <w:t>Nedostaci agilnog pristupa odnose se na [4]:</w:t>
      </w:r>
    </w:p>
    <w:p w:rsidR="002E7CD3" w:rsidRPr="00386460" w:rsidRDefault="002E7CD3" w:rsidP="008C7DA1">
      <w:pPr>
        <w:pStyle w:val="ListParagraph"/>
        <w:numPr>
          <w:ilvl w:val="0"/>
          <w:numId w:val="3"/>
        </w:numPr>
        <w:spacing w:before="240" w:after="240"/>
        <w:rPr>
          <w:color w:val="000000" w:themeColor="text1"/>
        </w:rPr>
      </w:pPr>
      <w:r w:rsidRPr="00386460">
        <w:rPr>
          <w:color w:val="000000" w:themeColor="text1"/>
        </w:rPr>
        <w:t>Nerazumevanje</w:t>
      </w:r>
      <w:r>
        <w:rPr>
          <w:color w:val="000000" w:themeColor="text1"/>
        </w:rPr>
        <w:t xml:space="preserve"> - </w:t>
      </w:r>
      <w:r w:rsidRPr="002E7CD3">
        <w:rPr>
          <w:color w:val="000000" w:themeColor="text1"/>
          <w:lang w:val="en-US"/>
        </w:rPr>
        <w:t>Najveći nedostatak agilnog razvoja je što većina ljudi ne razume šta znači biti agilan</w:t>
      </w:r>
      <w:r>
        <w:rPr>
          <w:color w:val="000000" w:themeColor="text1"/>
          <w:lang w:val="en-US"/>
        </w:rPr>
        <w:t>.</w:t>
      </w:r>
    </w:p>
    <w:p w:rsidR="002E7CD3" w:rsidRPr="00386460" w:rsidRDefault="002E7CD3" w:rsidP="008C7DA1">
      <w:pPr>
        <w:pStyle w:val="ListParagraph"/>
        <w:numPr>
          <w:ilvl w:val="0"/>
          <w:numId w:val="3"/>
        </w:numPr>
        <w:spacing w:before="240" w:after="240"/>
        <w:rPr>
          <w:color w:val="000000" w:themeColor="text1"/>
        </w:rPr>
      </w:pPr>
      <w:r w:rsidRPr="00386460">
        <w:rPr>
          <w:color w:val="000000" w:themeColor="text1"/>
        </w:rPr>
        <w:t>Fleksibilnost može dovesti do lošeg ponašanja</w:t>
      </w:r>
      <w:r>
        <w:rPr>
          <w:color w:val="000000" w:themeColor="text1"/>
        </w:rPr>
        <w:t xml:space="preserve"> - </w:t>
      </w:r>
      <w:r w:rsidRPr="002E7CD3">
        <w:rPr>
          <w:color w:val="000000" w:themeColor="text1"/>
          <w:lang w:val="en-US"/>
        </w:rPr>
        <w:t>Još jedan uobičajeni problem koji vodi od nedostatka formalne obuke ili razumevanja je taj što sama fleksibilnost Agile-a kao filozofije može dovesti do toga da se timovi bave lošim ponašanjem i zloupotrebljavaju princip fleksibilnosti.</w:t>
      </w:r>
    </w:p>
    <w:p w:rsidR="002E7CD3" w:rsidRPr="00386460" w:rsidRDefault="002E7CD3" w:rsidP="008C7DA1">
      <w:pPr>
        <w:pStyle w:val="ListParagraph"/>
        <w:numPr>
          <w:ilvl w:val="0"/>
          <w:numId w:val="3"/>
        </w:numPr>
        <w:spacing w:before="240" w:after="240"/>
        <w:rPr>
          <w:color w:val="000000" w:themeColor="text1"/>
        </w:rPr>
      </w:pPr>
      <w:r w:rsidRPr="00386460">
        <w:rPr>
          <w:color w:val="000000" w:themeColor="text1"/>
        </w:rPr>
        <w:t>Spremnost na promene</w:t>
      </w:r>
      <w:r>
        <w:rPr>
          <w:color w:val="000000" w:themeColor="text1"/>
        </w:rPr>
        <w:t xml:space="preserve"> ne poseduju sve organizacije - </w:t>
      </w:r>
      <w:r w:rsidRPr="002E7CD3">
        <w:rPr>
          <w:color w:val="000000" w:themeColor="text1"/>
          <w:lang w:val="en-US"/>
        </w:rPr>
        <w:t>Nije svaka korporativna kultura „spremna“ za promene koje agilni pristup zahteva.</w:t>
      </w:r>
    </w:p>
    <w:p w:rsidR="002E7CD3" w:rsidRPr="00386460" w:rsidRDefault="002E7CD3" w:rsidP="008C7DA1">
      <w:pPr>
        <w:pStyle w:val="ListParagraph"/>
        <w:numPr>
          <w:ilvl w:val="0"/>
          <w:numId w:val="3"/>
        </w:numPr>
        <w:spacing w:before="240" w:after="240"/>
        <w:rPr>
          <w:color w:val="000000" w:themeColor="text1"/>
        </w:rPr>
      </w:pPr>
      <w:r w:rsidRPr="00386460">
        <w:rPr>
          <w:color w:val="000000" w:themeColor="text1"/>
        </w:rPr>
        <w:t>Nedostatak predvidljivosti</w:t>
      </w:r>
      <w:r>
        <w:rPr>
          <w:color w:val="000000" w:themeColor="text1"/>
        </w:rPr>
        <w:t xml:space="preserve"> - </w:t>
      </w:r>
      <w:r w:rsidRPr="002E7CD3">
        <w:rPr>
          <w:color w:val="000000" w:themeColor="text1"/>
          <w:lang w:val="en-US"/>
        </w:rPr>
        <w:t>Usled prihvatanja neizve</w:t>
      </w:r>
      <w:r w:rsidR="008506AB">
        <w:rPr>
          <w:color w:val="000000" w:themeColor="text1"/>
          <w:lang w:val="en-US"/>
        </w:rPr>
        <w:t>snosti i usredsređenost na obav</w:t>
      </w:r>
      <w:r w:rsidRPr="002E7CD3">
        <w:rPr>
          <w:color w:val="000000" w:themeColor="text1"/>
          <w:lang w:val="en-US"/>
        </w:rPr>
        <w:t>ljanje samo onoga što je neophodno, javlja se nedostatak predvidljivost</w:t>
      </w:r>
      <w:r w:rsidR="008506AB">
        <w:rPr>
          <w:color w:val="000000" w:themeColor="text1"/>
          <w:lang w:val="en-US"/>
        </w:rPr>
        <w:t>i</w:t>
      </w:r>
      <w:r>
        <w:rPr>
          <w:color w:val="000000" w:themeColor="text1"/>
          <w:lang w:val="en-US"/>
        </w:rPr>
        <w:t>.</w:t>
      </w:r>
    </w:p>
    <w:p w:rsidR="002E7CD3" w:rsidRPr="00E91EB6" w:rsidRDefault="002E7CD3" w:rsidP="008C7DA1">
      <w:pPr>
        <w:pStyle w:val="ListParagraph"/>
        <w:numPr>
          <w:ilvl w:val="0"/>
          <w:numId w:val="3"/>
        </w:numPr>
        <w:spacing w:before="240" w:after="240"/>
        <w:rPr>
          <w:color w:val="000000" w:themeColor="text1"/>
        </w:rPr>
      </w:pPr>
      <w:r w:rsidRPr="00386460">
        <w:rPr>
          <w:color w:val="000000" w:themeColor="text1"/>
        </w:rPr>
        <w:t>Integrisanje različitih skupova veština u timove</w:t>
      </w:r>
      <w:r>
        <w:rPr>
          <w:color w:val="000000" w:themeColor="text1"/>
        </w:rPr>
        <w:t xml:space="preserve"> - </w:t>
      </w:r>
      <w:r w:rsidRPr="002E7CD3">
        <w:rPr>
          <w:color w:val="000000" w:themeColor="text1"/>
          <w:lang w:val="en-US"/>
        </w:rPr>
        <w:t>Kako bi preduzeće bilo agilno potrebno je integrisati</w:t>
      </w:r>
      <w:r w:rsidR="008506AB">
        <w:rPr>
          <w:color w:val="000000" w:themeColor="text1"/>
          <w:lang w:val="en-US"/>
        </w:rPr>
        <w:t>,</w:t>
      </w:r>
      <w:r w:rsidRPr="002E7CD3">
        <w:rPr>
          <w:color w:val="000000" w:themeColor="text1"/>
          <w:lang w:val="en-US"/>
        </w:rPr>
        <w:t xml:space="preserve"> i težiti ka razvoju različitih veština. Kako bi rezultati bili što kvalitetniji, potreban je i interdisciplinarni pristup. Scrum, na primer, teoretiše da bi svaki Scrum tim trebao biti u potpunosti multifunkcionalan i sposoban da pruži svako rešenje od početka do kraja. Iako ovo u principu zvuči vrlo atraktivno, u praksi je izuzetno teško postići</w:t>
      </w:r>
      <w:r>
        <w:rPr>
          <w:color w:val="000000" w:themeColor="text1"/>
          <w:lang w:val="en-US"/>
        </w:rPr>
        <w:t>.</w:t>
      </w:r>
    </w:p>
    <w:p w:rsidR="00A8148B" w:rsidRDefault="00E91EB6" w:rsidP="00871217">
      <w:pPr>
        <w:spacing w:before="240"/>
        <w:jc w:val="left"/>
        <w:rPr>
          <w:b/>
          <w:color w:val="000000" w:themeColor="text1"/>
        </w:rPr>
      </w:pPr>
      <w:r>
        <w:rPr>
          <w:b/>
          <w:color w:val="000000" w:themeColor="text1"/>
        </w:rPr>
        <w:t xml:space="preserve">5. AGILNE KOMPETENCIJE I BUDUĆI </w:t>
      </w:r>
      <w:r w:rsidRPr="00E91EB6">
        <w:rPr>
          <w:b/>
          <w:color w:val="000000" w:themeColor="text1"/>
        </w:rPr>
        <w:t>TRENDOVI</w:t>
      </w:r>
    </w:p>
    <w:p w:rsidR="008506AB" w:rsidRPr="008506AB" w:rsidRDefault="004E662F" w:rsidP="0046488D">
      <w:pPr>
        <w:spacing w:before="120"/>
        <w:rPr>
          <w:rFonts w:ascii="Times New Roman" w:hAnsi="Times New Roman" w:cs="Times New Roman"/>
          <w:color w:val="000000" w:themeColor="text1"/>
          <w:szCs w:val="20"/>
        </w:rPr>
      </w:pPr>
      <w:r w:rsidRPr="004E662F">
        <w:rPr>
          <w:rFonts w:ascii="Times New Roman" w:hAnsi="Times New Roman" w:cs="Times New Roman"/>
          <w:color w:val="000000" w:themeColor="text1"/>
          <w:szCs w:val="20"/>
        </w:rPr>
        <w:t xml:space="preserve">11 </w:t>
      </w:r>
      <w:r w:rsidR="008506AB">
        <w:rPr>
          <w:rFonts w:ascii="Times New Roman" w:hAnsi="Times New Roman" w:cs="Times New Roman"/>
          <w:color w:val="000000" w:themeColor="text1"/>
          <w:szCs w:val="20"/>
        </w:rPr>
        <w:t>razloga zbog kojih agilne metodologije</w:t>
      </w:r>
      <w:r w:rsidRPr="004E662F">
        <w:rPr>
          <w:rFonts w:ascii="Times New Roman" w:hAnsi="Times New Roman" w:cs="Times New Roman"/>
          <w:color w:val="000000" w:themeColor="text1"/>
          <w:szCs w:val="20"/>
        </w:rPr>
        <w:t xml:space="preserve"> vidimo kao savrše</w:t>
      </w:r>
      <w:r w:rsidR="00585E22">
        <w:rPr>
          <w:rFonts w:ascii="Times New Roman" w:hAnsi="Times New Roman" w:cs="Times New Roman"/>
          <w:color w:val="000000" w:themeColor="text1"/>
          <w:szCs w:val="20"/>
        </w:rPr>
        <w:t>ne za milenijumske inženjere [5</w:t>
      </w:r>
      <w:r w:rsidRPr="004E662F">
        <w:rPr>
          <w:rFonts w:ascii="Times New Roman" w:hAnsi="Times New Roman" w:cs="Times New Roman"/>
          <w:color w:val="000000" w:themeColor="text1"/>
          <w:szCs w:val="20"/>
        </w:rPr>
        <w:t>]:</w:t>
      </w:r>
    </w:p>
    <w:p w:rsidR="0083249C" w:rsidRDefault="004E662F" w:rsidP="008506AB">
      <w:pPr>
        <w:spacing w:before="120"/>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1.</w:t>
      </w:r>
      <w:r w:rsidRPr="004E662F">
        <w:rPr>
          <w:rFonts w:ascii="Times New Roman" w:eastAsia="Times New Roman" w:hAnsi="Times New Roman" w:cs="Times New Roman"/>
          <w:iCs/>
          <w:szCs w:val="20"/>
          <w:lang w:val="sr-Latn-CS"/>
        </w:rPr>
        <w:tab/>
        <w:t>Timski rad - Agile stvara kulturu koja podržava timski rad i ceni pojedince</w:t>
      </w:r>
      <w:r>
        <w:rPr>
          <w:rFonts w:ascii="Times New Roman" w:eastAsia="Times New Roman" w:hAnsi="Times New Roman" w:cs="Times New Roman"/>
          <w:iCs/>
          <w:szCs w:val="20"/>
          <w:lang w:val="sr-Latn-CS"/>
        </w:rPr>
        <w:t>.</w:t>
      </w:r>
    </w:p>
    <w:p w:rsidR="004E662F"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2.</w:t>
      </w:r>
      <w:r w:rsidRPr="004E662F">
        <w:rPr>
          <w:rFonts w:ascii="Times New Roman" w:eastAsia="Times New Roman" w:hAnsi="Times New Roman" w:cs="Times New Roman"/>
          <w:iCs/>
          <w:szCs w:val="20"/>
          <w:lang w:val="sr-Latn-CS"/>
        </w:rPr>
        <w:tab/>
        <w:t>Poverenje - Agilni pristup deli osnovne informacije sa članovima tima - „zašto ovo gradimo i koja je vrednost za organizaciju?“ i osnažuje ih da donose odluke</w:t>
      </w:r>
      <w:r>
        <w:rPr>
          <w:rFonts w:ascii="Times New Roman" w:eastAsia="Times New Roman" w:hAnsi="Times New Roman" w:cs="Times New Roman"/>
          <w:iCs/>
          <w:szCs w:val="20"/>
          <w:lang w:val="sr-Latn-CS"/>
        </w:rPr>
        <w:t>.</w:t>
      </w:r>
    </w:p>
    <w:p w:rsidR="004E662F"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3.</w:t>
      </w:r>
      <w:r w:rsidRPr="004E662F">
        <w:rPr>
          <w:rFonts w:ascii="Times New Roman" w:eastAsia="Times New Roman" w:hAnsi="Times New Roman" w:cs="Times New Roman"/>
          <w:iCs/>
          <w:szCs w:val="20"/>
          <w:lang w:val="sr-Latn-CS"/>
        </w:rPr>
        <w:tab/>
        <w:t>Vlasništvo -</w:t>
      </w:r>
      <w:r>
        <w:rPr>
          <w:rFonts w:ascii="Times New Roman" w:eastAsia="Times New Roman" w:hAnsi="Times New Roman" w:cs="Times New Roman"/>
          <w:iCs/>
          <w:szCs w:val="20"/>
          <w:lang w:val="sr-Latn-CS"/>
        </w:rPr>
        <w:t xml:space="preserve"> </w:t>
      </w:r>
      <w:r w:rsidRPr="004E662F">
        <w:rPr>
          <w:rFonts w:ascii="Times New Roman" w:eastAsia="Times New Roman" w:hAnsi="Times New Roman" w:cs="Times New Roman"/>
          <w:iCs/>
          <w:szCs w:val="20"/>
          <w:lang w:val="sr-Latn-CS"/>
        </w:rPr>
        <w:t>Agilni programeri su planeri, a ne primaoci planova. Uključeni su u diskusiju o projektnim zahtevima, razmišljanje, debatu, davanje preporuka i procenu sopstvenih vremenskih rokova. Svaki član ima svrhu i vlasništvo nad proizvodom.</w:t>
      </w:r>
    </w:p>
    <w:p w:rsidR="004E662F"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4.</w:t>
      </w:r>
      <w:r w:rsidRPr="004E662F">
        <w:rPr>
          <w:rFonts w:ascii="Times New Roman" w:eastAsia="Times New Roman" w:hAnsi="Times New Roman" w:cs="Times New Roman"/>
          <w:iCs/>
          <w:szCs w:val="20"/>
          <w:lang w:val="sr-Latn-CS"/>
        </w:rPr>
        <w:tab/>
        <w:t>Ulozi - U agilnom timu nema odnosa roditelj-det</w:t>
      </w:r>
      <w:r>
        <w:rPr>
          <w:rFonts w:ascii="Times New Roman" w:eastAsia="Times New Roman" w:hAnsi="Times New Roman" w:cs="Times New Roman"/>
          <w:iCs/>
          <w:szCs w:val="20"/>
          <w:lang w:val="sr-Latn-CS"/>
        </w:rPr>
        <w:t>e</w:t>
      </w:r>
      <w:r w:rsidRPr="004E662F">
        <w:rPr>
          <w:rFonts w:ascii="Times New Roman" w:eastAsia="Times New Roman" w:hAnsi="Times New Roman" w:cs="Times New Roman"/>
          <w:iCs/>
          <w:szCs w:val="20"/>
          <w:lang w:val="sr-Latn-CS"/>
        </w:rPr>
        <w:t xml:space="preserve">. Milenijalci žele da budu cenjeni i saslušani. Nisu zainteresovani da im se diktira njihov rad i </w:t>
      </w:r>
      <w:r w:rsidRPr="004E662F">
        <w:rPr>
          <w:rFonts w:ascii="Times New Roman" w:eastAsia="Times New Roman" w:hAnsi="Times New Roman" w:cs="Times New Roman"/>
          <w:iCs/>
          <w:szCs w:val="20"/>
          <w:lang w:val="sr-Latn-CS"/>
        </w:rPr>
        <w:lastRenderedPageBreak/>
        <w:t>rokovi</w:t>
      </w:r>
      <w:r w:rsidR="008506AB">
        <w:rPr>
          <w:rFonts w:ascii="Times New Roman" w:eastAsia="Times New Roman" w:hAnsi="Times New Roman" w:cs="Times New Roman"/>
          <w:iCs/>
          <w:szCs w:val="20"/>
          <w:lang w:val="sr-Latn-CS"/>
        </w:rPr>
        <w:t>,</w:t>
      </w:r>
      <w:r w:rsidRPr="004E662F">
        <w:rPr>
          <w:rFonts w:ascii="Times New Roman" w:eastAsia="Times New Roman" w:hAnsi="Times New Roman" w:cs="Times New Roman"/>
          <w:iCs/>
          <w:szCs w:val="20"/>
          <w:lang w:val="sr-Latn-CS"/>
        </w:rPr>
        <w:t xml:space="preserve"> ili da samo slede naređenja, čak i ako je plata visoka. Žele da ulože svoje vreme u posao koji maksimalno koristi njihove veštine i omogućava im rast</w:t>
      </w:r>
      <w:r w:rsidR="00865291">
        <w:rPr>
          <w:rFonts w:ascii="Times New Roman" w:eastAsia="Times New Roman" w:hAnsi="Times New Roman" w:cs="Times New Roman"/>
          <w:iCs/>
          <w:szCs w:val="20"/>
          <w:lang w:val="sr-Latn-CS"/>
        </w:rPr>
        <w:t>.</w:t>
      </w:r>
    </w:p>
    <w:p w:rsidR="004E662F"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5.</w:t>
      </w:r>
      <w:r w:rsidRPr="004E662F">
        <w:rPr>
          <w:rFonts w:ascii="Times New Roman" w:eastAsia="Times New Roman" w:hAnsi="Times New Roman" w:cs="Times New Roman"/>
          <w:iCs/>
          <w:szCs w:val="20"/>
          <w:lang w:val="sr-Latn-CS"/>
        </w:rPr>
        <w:tab/>
        <w:t xml:space="preserve">Komunikacija - Alati za komunikaciju koji se danas primenjuju kao deo agilnog procesa omogućavaju korisnicima da sarađuju i razmenjuju informacije na mreži sa timom brže, efikasnije i sigurnije nego što je to ikada </w:t>
      </w:r>
      <w:r>
        <w:rPr>
          <w:rFonts w:ascii="Times New Roman" w:eastAsia="Times New Roman" w:hAnsi="Times New Roman" w:cs="Times New Roman"/>
          <w:iCs/>
          <w:szCs w:val="20"/>
          <w:lang w:val="sr-Latn-CS"/>
        </w:rPr>
        <w:t>bilo.</w:t>
      </w:r>
    </w:p>
    <w:p w:rsidR="004E662F" w:rsidRDefault="00865291" w:rsidP="008506AB">
      <w:pPr>
        <w:ind w:left="714" w:hanging="357"/>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6.</w:t>
      </w:r>
      <w:r>
        <w:rPr>
          <w:rFonts w:ascii="Times New Roman" w:eastAsia="Times New Roman" w:hAnsi="Times New Roman" w:cs="Times New Roman"/>
          <w:iCs/>
          <w:szCs w:val="20"/>
          <w:lang w:val="sr-Latn-CS"/>
        </w:rPr>
        <w:tab/>
        <w:t>Povratna informacija -</w:t>
      </w:r>
      <w:r w:rsidR="004E662F" w:rsidRPr="004E662F">
        <w:rPr>
          <w:rFonts w:ascii="Times New Roman" w:eastAsia="Times New Roman" w:hAnsi="Times New Roman" w:cs="Times New Roman"/>
          <w:iCs/>
          <w:szCs w:val="20"/>
          <w:lang w:val="sr-Latn-CS"/>
        </w:rPr>
        <w:t xml:space="preserve"> Godišnji ili čak kvartalni pregledi performansi ne zadovoljavaju milenijalce. Potrebno im je stalno uverenje. Sa svojim ugrađenim povratnim spregama, agile je dizajniran za njih. Na sastancima, saigrači dele uspehe, opisuju na čemu rade i svakodnevno razgovaraju o svojim izazovima.</w:t>
      </w:r>
    </w:p>
    <w:p w:rsidR="004E662F"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7.</w:t>
      </w:r>
      <w:r w:rsidRPr="004E662F">
        <w:rPr>
          <w:rFonts w:ascii="Times New Roman" w:eastAsia="Times New Roman" w:hAnsi="Times New Roman" w:cs="Times New Roman"/>
          <w:iCs/>
          <w:szCs w:val="20"/>
          <w:lang w:val="sr-Latn-CS"/>
        </w:rPr>
        <w:tab/>
        <w:t xml:space="preserve">Instant zadovoljstvo - Ne samo da je tempo razvoja brži u Agile - u, već i iterativni proces rada u sprintu zadovoljava milenijumsku potrebu za trenutnim zadovoljstvom. </w:t>
      </w:r>
    </w:p>
    <w:p w:rsidR="004E662F"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8.</w:t>
      </w:r>
      <w:r w:rsidRPr="004E662F">
        <w:rPr>
          <w:rFonts w:ascii="Times New Roman" w:eastAsia="Times New Roman" w:hAnsi="Times New Roman" w:cs="Times New Roman"/>
          <w:iCs/>
          <w:szCs w:val="20"/>
          <w:lang w:val="sr-Latn-CS"/>
        </w:rPr>
        <w:tab/>
        <w:t xml:space="preserve">Kvalitet života - U svojoj osnovi, Agile se bavi izgradnjom i održavanjem zdrave kulture. Agilne metode </w:t>
      </w:r>
      <w:r>
        <w:rPr>
          <w:rFonts w:ascii="Times New Roman" w:eastAsia="Times New Roman" w:hAnsi="Times New Roman" w:cs="Times New Roman"/>
          <w:iCs/>
          <w:szCs w:val="20"/>
          <w:lang w:val="sr-Latn-CS"/>
        </w:rPr>
        <w:t xml:space="preserve">omogućavaju </w:t>
      </w:r>
      <w:r w:rsidRPr="004E662F">
        <w:rPr>
          <w:rFonts w:ascii="Times New Roman" w:eastAsia="Times New Roman" w:hAnsi="Times New Roman" w:cs="Times New Roman"/>
          <w:iCs/>
          <w:szCs w:val="20"/>
          <w:lang w:val="sr-Latn-CS"/>
        </w:rPr>
        <w:t>osećaj kontrole nad detaljima i tempom sopstvenog rada, kao i jasan uvid u široku sliku u ono što sledi.</w:t>
      </w:r>
    </w:p>
    <w:p w:rsidR="004E662F" w:rsidRPr="004E662F"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9.</w:t>
      </w:r>
      <w:r w:rsidRPr="004E662F">
        <w:rPr>
          <w:rFonts w:ascii="Times New Roman" w:eastAsia="Times New Roman" w:hAnsi="Times New Roman" w:cs="Times New Roman"/>
          <w:iCs/>
          <w:szCs w:val="20"/>
          <w:lang w:val="sr-Latn-CS"/>
        </w:rPr>
        <w:tab/>
        <w:t>Smanjen rizik - Agile prihvata neuspeh, ali praktično zabranjuje katastrofalan neuspeh. Milenijumski inženjeri koji će raditi na agile projektima moguće je da će doživeti male, brze neuspehe, ali verovatno nikada se neće susresti sa kardinalnim greškama.</w:t>
      </w:r>
    </w:p>
    <w:p w:rsidR="004E662F" w:rsidRPr="004E662F"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10.</w:t>
      </w:r>
      <w:r w:rsidRPr="004E662F">
        <w:rPr>
          <w:rFonts w:ascii="Times New Roman" w:eastAsia="Times New Roman" w:hAnsi="Times New Roman" w:cs="Times New Roman"/>
          <w:iCs/>
          <w:szCs w:val="20"/>
          <w:lang w:val="sr-Latn-CS"/>
        </w:rPr>
        <w:tab/>
        <w:t>Mentorstvo - Agilni pristup ceni decentra</w:t>
      </w:r>
      <w:r w:rsidR="00871217">
        <w:rPr>
          <w:rFonts w:ascii="Times New Roman" w:eastAsia="Times New Roman" w:hAnsi="Times New Roman" w:cs="Times New Roman"/>
          <w:iCs/>
          <w:szCs w:val="20"/>
          <w:lang w:val="sr-Latn-CS"/>
        </w:rPr>
        <w:softHyphen/>
      </w:r>
      <w:r w:rsidRPr="004E662F">
        <w:rPr>
          <w:rFonts w:ascii="Times New Roman" w:eastAsia="Times New Roman" w:hAnsi="Times New Roman" w:cs="Times New Roman"/>
          <w:iCs/>
          <w:szCs w:val="20"/>
          <w:lang w:val="sr-Latn-CS"/>
        </w:rPr>
        <w:t>lizovanu moć. Tako dolazi do bržeg kretanja i napredovanja u organizaciji. Tradicionalni mena</w:t>
      </w:r>
      <w:r w:rsidR="00865291">
        <w:rPr>
          <w:rFonts w:ascii="Times New Roman" w:eastAsia="Times New Roman" w:hAnsi="Times New Roman" w:cs="Times New Roman"/>
          <w:iCs/>
          <w:szCs w:val="20"/>
          <w:lang w:val="sr-Latn-CS"/>
        </w:rPr>
        <w:t>džer je više mentor. Scrum master</w:t>
      </w:r>
      <w:r w:rsidRPr="004E662F">
        <w:rPr>
          <w:rFonts w:ascii="Times New Roman" w:eastAsia="Times New Roman" w:hAnsi="Times New Roman" w:cs="Times New Roman"/>
          <w:iCs/>
          <w:szCs w:val="20"/>
          <w:lang w:val="sr-Latn-CS"/>
        </w:rPr>
        <w:t xml:space="preserve"> ne pretpostavlja da zna više od članova tima, već sluša njihove ideje i probleme, trenira ih i vodi. </w:t>
      </w:r>
    </w:p>
    <w:p w:rsidR="002E7CD3" w:rsidRDefault="004E662F" w:rsidP="008506AB">
      <w:pPr>
        <w:ind w:left="714" w:hanging="357"/>
        <w:rPr>
          <w:rFonts w:ascii="Times New Roman" w:eastAsia="Times New Roman" w:hAnsi="Times New Roman" w:cs="Times New Roman"/>
          <w:iCs/>
          <w:szCs w:val="20"/>
          <w:lang w:val="sr-Latn-CS"/>
        </w:rPr>
      </w:pPr>
      <w:r w:rsidRPr="004E662F">
        <w:rPr>
          <w:rFonts w:ascii="Times New Roman" w:eastAsia="Times New Roman" w:hAnsi="Times New Roman" w:cs="Times New Roman"/>
          <w:iCs/>
          <w:szCs w:val="20"/>
          <w:lang w:val="sr-Latn-CS"/>
        </w:rPr>
        <w:t>11.</w:t>
      </w:r>
      <w:r w:rsidRPr="004E662F">
        <w:rPr>
          <w:rFonts w:ascii="Times New Roman" w:eastAsia="Times New Roman" w:hAnsi="Times New Roman" w:cs="Times New Roman"/>
          <w:iCs/>
          <w:szCs w:val="20"/>
          <w:lang w:val="sr-Latn-CS"/>
        </w:rPr>
        <w:tab/>
        <w:t>Razvoj karijere - U tradicionalnim projektima, programeri se mogu fokusirati čak tri godine na jedan zadatak. Razlika sa milenijalcima je što će oni taj vremenski period ostati kod jednog poslodavca. Agile daje programerima veću slobodu da usavrše svoje veštine u poslu koji ih najviše zanima.</w:t>
      </w:r>
    </w:p>
    <w:p w:rsidR="007A5CD5" w:rsidRPr="00A8148B" w:rsidRDefault="00E91EB6" w:rsidP="008C7DA1">
      <w:pPr>
        <w:spacing w:before="6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5.1 Agilni trendovi</w:t>
      </w:r>
    </w:p>
    <w:p w:rsidR="007A5CD5" w:rsidRPr="007A5CD5" w:rsidRDefault="00585E22" w:rsidP="0046488D">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P</w:t>
      </w:r>
      <w:r w:rsidR="007A5CD5" w:rsidRPr="007A5CD5">
        <w:rPr>
          <w:rFonts w:ascii="Times New Roman" w:eastAsia="Times New Roman" w:hAnsi="Times New Roman" w:cs="Times New Roman"/>
          <w:iCs/>
          <w:szCs w:val="20"/>
          <w:lang w:val="sr-Latn-CS"/>
        </w:rPr>
        <w:t>et najboljih agilnih trendova koji će pomoći u planiranju i postizanju konkurentnog ma</w:t>
      </w:r>
      <w:r>
        <w:rPr>
          <w:rFonts w:ascii="Times New Roman" w:eastAsia="Times New Roman" w:hAnsi="Times New Roman" w:cs="Times New Roman"/>
          <w:iCs/>
          <w:szCs w:val="20"/>
          <w:lang w:val="sr-Latn-CS"/>
        </w:rPr>
        <w:t>rketinškog okruženja [6]:</w:t>
      </w:r>
    </w:p>
    <w:p w:rsidR="007A5CD5" w:rsidRDefault="007A5CD5" w:rsidP="00865291">
      <w:pPr>
        <w:spacing w:before="120"/>
        <w:ind w:left="714" w:hanging="357"/>
        <w:rPr>
          <w:rFonts w:ascii="Times New Roman" w:eastAsia="Times New Roman" w:hAnsi="Times New Roman" w:cs="Times New Roman"/>
          <w:iCs/>
          <w:szCs w:val="20"/>
          <w:lang w:val="sr-Latn-CS"/>
        </w:rPr>
      </w:pPr>
      <w:r w:rsidRPr="007A5CD5">
        <w:rPr>
          <w:rFonts w:ascii="Times New Roman" w:eastAsia="Times New Roman" w:hAnsi="Times New Roman" w:cs="Times New Roman"/>
          <w:iCs/>
          <w:szCs w:val="20"/>
          <w:lang w:val="sr-Latn-CS"/>
        </w:rPr>
        <w:t>1.</w:t>
      </w:r>
      <w:r w:rsidRPr="007A5CD5">
        <w:rPr>
          <w:rFonts w:ascii="Times New Roman" w:eastAsia="Times New Roman" w:hAnsi="Times New Roman" w:cs="Times New Roman"/>
          <w:iCs/>
          <w:szCs w:val="20"/>
          <w:lang w:val="sr-Latn-CS"/>
        </w:rPr>
        <w:tab/>
        <w:t>Kratkoročne aktivnosti orijentisane na agilnu obuku - Organizovanje intenzivnih radioni</w:t>
      </w:r>
      <w:r w:rsidR="00871217">
        <w:rPr>
          <w:rFonts w:ascii="Times New Roman" w:eastAsia="Times New Roman" w:hAnsi="Times New Roman" w:cs="Times New Roman"/>
          <w:iCs/>
          <w:szCs w:val="20"/>
          <w:lang w:val="sr-Latn-CS"/>
        </w:rPr>
        <w:softHyphen/>
      </w:r>
      <w:r w:rsidRPr="007A5CD5">
        <w:rPr>
          <w:rFonts w:ascii="Times New Roman" w:eastAsia="Times New Roman" w:hAnsi="Times New Roman" w:cs="Times New Roman"/>
          <w:iCs/>
          <w:szCs w:val="20"/>
          <w:lang w:val="sr-Latn-CS"/>
        </w:rPr>
        <w:t>ca/</w:t>
      </w:r>
      <w:r w:rsidR="00871217">
        <w:rPr>
          <w:rFonts w:ascii="Times New Roman" w:eastAsia="Times New Roman" w:hAnsi="Times New Roman" w:cs="Times New Roman"/>
          <w:iCs/>
          <w:szCs w:val="20"/>
          <w:lang w:val="sr-Latn-CS"/>
        </w:rPr>
        <w:t xml:space="preserve"> </w:t>
      </w:r>
      <w:r w:rsidRPr="007A5CD5">
        <w:rPr>
          <w:rFonts w:ascii="Times New Roman" w:eastAsia="Times New Roman" w:hAnsi="Times New Roman" w:cs="Times New Roman"/>
          <w:iCs/>
          <w:szCs w:val="20"/>
          <w:lang w:val="sr-Latn-CS"/>
        </w:rPr>
        <w:t>obuka usmerenih na kratkoročne aktivnosti, planiranih za osposobljavanje polaznika za pri</w:t>
      </w:r>
      <w:r w:rsidR="00871217">
        <w:rPr>
          <w:rFonts w:ascii="Times New Roman" w:eastAsia="Times New Roman" w:hAnsi="Times New Roman" w:cs="Times New Roman"/>
          <w:iCs/>
          <w:szCs w:val="20"/>
          <w:lang w:val="sr-Latn-CS"/>
        </w:rPr>
        <w:softHyphen/>
      </w:r>
      <w:r w:rsidRPr="007A5CD5">
        <w:rPr>
          <w:rFonts w:ascii="Times New Roman" w:eastAsia="Times New Roman" w:hAnsi="Times New Roman" w:cs="Times New Roman"/>
          <w:iCs/>
          <w:szCs w:val="20"/>
          <w:lang w:val="sr-Latn-CS"/>
        </w:rPr>
        <w:t xml:space="preserve">menu određene veštine u stvarnim projektima, novi je trend koji se javlja u agilnim organizacijama. </w:t>
      </w:r>
    </w:p>
    <w:p w:rsidR="005B742D" w:rsidRDefault="007A5CD5" w:rsidP="00865291">
      <w:pPr>
        <w:ind w:left="714" w:hanging="357"/>
        <w:rPr>
          <w:rFonts w:ascii="Times New Roman" w:eastAsia="Times New Roman" w:hAnsi="Times New Roman" w:cs="Times New Roman"/>
          <w:iCs/>
          <w:szCs w:val="20"/>
          <w:lang w:val="sr-Latn-CS"/>
        </w:rPr>
      </w:pPr>
      <w:r w:rsidRPr="007A5CD5">
        <w:rPr>
          <w:rFonts w:ascii="Times New Roman" w:eastAsia="Times New Roman" w:hAnsi="Times New Roman" w:cs="Times New Roman"/>
          <w:iCs/>
          <w:szCs w:val="20"/>
          <w:lang w:val="sr-Latn-CS"/>
        </w:rPr>
        <w:t>2.</w:t>
      </w:r>
      <w:r w:rsidRPr="007A5CD5">
        <w:rPr>
          <w:rFonts w:ascii="Times New Roman" w:eastAsia="Times New Roman" w:hAnsi="Times New Roman" w:cs="Times New Roman"/>
          <w:iCs/>
          <w:szCs w:val="20"/>
          <w:lang w:val="sr-Latn-CS"/>
        </w:rPr>
        <w:tab/>
        <w:t xml:space="preserve">Brze povratne informacije - Najveći trend u agilnom upravljanju je da se više usredsredimo na brze povratne informacije o razvoju, nego na zavisnost od predviđenog ishoda. </w:t>
      </w:r>
    </w:p>
    <w:p w:rsidR="007A5CD5" w:rsidRPr="007A5CD5" w:rsidRDefault="007A5CD5" w:rsidP="00865291">
      <w:pPr>
        <w:ind w:left="714" w:hanging="357"/>
        <w:rPr>
          <w:rFonts w:ascii="Times New Roman" w:eastAsia="Times New Roman" w:hAnsi="Times New Roman" w:cs="Times New Roman"/>
          <w:iCs/>
          <w:szCs w:val="20"/>
          <w:lang w:val="sr-Latn-CS"/>
        </w:rPr>
      </w:pPr>
      <w:r w:rsidRPr="007A5CD5">
        <w:rPr>
          <w:rFonts w:ascii="Times New Roman" w:eastAsia="Times New Roman" w:hAnsi="Times New Roman" w:cs="Times New Roman"/>
          <w:iCs/>
          <w:szCs w:val="20"/>
          <w:lang w:val="sr-Latn-CS"/>
        </w:rPr>
        <w:t>3.</w:t>
      </w:r>
      <w:r w:rsidRPr="007A5CD5">
        <w:rPr>
          <w:rFonts w:ascii="Times New Roman" w:eastAsia="Times New Roman" w:hAnsi="Times New Roman" w:cs="Times New Roman"/>
          <w:iCs/>
          <w:szCs w:val="20"/>
          <w:lang w:val="sr-Latn-CS"/>
        </w:rPr>
        <w:tab/>
        <w:t xml:space="preserve">Prihvatanje agilnog duha - Novi trend pokazuje da organizacije prihvataju agilni duh kao deo organizacione kulture. Organizacije sprovode </w:t>
      </w:r>
      <w:r w:rsidRPr="007A5CD5">
        <w:rPr>
          <w:rFonts w:ascii="Times New Roman" w:eastAsia="Times New Roman" w:hAnsi="Times New Roman" w:cs="Times New Roman"/>
          <w:iCs/>
          <w:szCs w:val="20"/>
          <w:lang w:val="sr-Latn-CS"/>
        </w:rPr>
        <w:lastRenderedPageBreak/>
        <w:t>kratkoročne ciljeve orijentisane na obuku kako bi ojačali agilni na</w:t>
      </w:r>
      <w:r w:rsidR="005B742D">
        <w:rPr>
          <w:rFonts w:ascii="Times New Roman" w:eastAsia="Times New Roman" w:hAnsi="Times New Roman" w:cs="Times New Roman"/>
          <w:iCs/>
          <w:szCs w:val="20"/>
          <w:lang w:val="sr-Latn-CS"/>
        </w:rPr>
        <w:t xml:space="preserve">čin razmišljanja članova tima. </w:t>
      </w:r>
    </w:p>
    <w:p w:rsidR="007A5CD5" w:rsidRPr="007A5CD5" w:rsidRDefault="007A5CD5" w:rsidP="00865291">
      <w:pPr>
        <w:ind w:left="714" w:hanging="357"/>
        <w:rPr>
          <w:rFonts w:ascii="Times New Roman" w:eastAsia="Times New Roman" w:hAnsi="Times New Roman" w:cs="Times New Roman"/>
          <w:iCs/>
          <w:szCs w:val="20"/>
          <w:lang w:val="sr-Latn-CS"/>
        </w:rPr>
      </w:pPr>
      <w:r w:rsidRPr="007A5CD5">
        <w:rPr>
          <w:rFonts w:ascii="Times New Roman" w:eastAsia="Times New Roman" w:hAnsi="Times New Roman" w:cs="Times New Roman"/>
          <w:iCs/>
          <w:szCs w:val="20"/>
          <w:lang w:val="sr-Latn-CS"/>
        </w:rPr>
        <w:t>4.</w:t>
      </w:r>
      <w:r w:rsidRPr="007A5CD5">
        <w:rPr>
          <w:rFonts w:ascii="Times New Roman" w:eastAsia="Times New Roman" w:hAnsi="Times New Roman" w:cs="Times New Roman"/>
          <w:iCs/>
          <w:szCs w:val="20"/>
          <w:lang w:val="sr-Latn-CS"/>
        </w:rPr>
        <w:tab/>
        <w:t xml:space="preserve">Rešenja zasnovana na oblaku - Agilniji timovi usvajaju rešenja zasnovana na oblaku kako bi pronašli nove načine za predviđanje, kodiranje, testiranje i implementaciju brže nego što su to činili sa namerom da </w:t>
      </w:r>
      <w:r w:rsidR="00865291">
        <w:rPr>
          <w:rFonts w:ascii="Times New Roman" w:eastAsia="Times New Roman" w:hAnsi="Times New Roman" w:cs="Times New Roman"/>
          <w:iCs/>
          <w:szCs w:val="20"/>
          <w:lang w:val="sr-Latn-CS"/>
        </w:rPr>
        <w:t>imaju prednost nad konkurentima.</w:t>
      </w:r>
    </w:p>
    <w:p w:rsidR="005B742D" w:rsidRDefault="007A5CD5" w:rsidP="00865291">
      <w:pPr>
        <w:ind w:left="714" w:hanging="357"/>
        <w:rPr>
          <w:rFonts w:ascii="Times New Roman" w:eastAsia="Times New Roman" w:hAnsi="Times New Roman" w:cs="Times New Roman"/>
          <w:iCs/>
          <w:szCs w:val="20"/>
          <w:lang w:val="sr-Latn-CS"/>
        </w:rPr>
      </w:pPr>
      <w:r w:rsidRPr="007A5CD5">
        <w:rPr>
          <w:rFonts w:ascii="Times New Roman" w:eastAsia="Times New Roman" w:hAnsi="Times New Roman" w:cs="Times New Roman"/>
          <w:iCs/>
          <w:szCs w:val="20"/>
          <w:lang w:val="sr-Latn-CS"/>
        </w:rPr>
        <w:t>5.</w:t>
      </w:r>
      <w:r w:rsidRPr="007A5CD5">
        <w:rPr>
          <w:rFonts w:ascii="Times New Roman" w:eastAsia="Times New Roman" w:hAnsi="Times New Roman" w:cs="Times New Roman"/>
          <w:iCs/>
          <w:szCs w:val="20"/>
          <w:lang w:val="sr-Latn-CS"/>
        </w:rPr>
        <w:tab/>
        <w:t>Više fokusiranja na „poslovnu vrednos</w:t>
      </w:r>
      <w:r w:rsidR="005B742D">
        <w:rPr>
          <w:rFonts w:ascii="Times New Roman" w:eastAsia="Times New Roman" w:hAnsi="Times New Roman" w:cs="Times New Roman"/>
          <w:iCs/>
          <w:szCs w:val="20"/>
          <w:lang w:val="sr-Latn-CS"/>
        </w:rPr>
        <w:t xml:space="preserve">t“ korisničkih priča - </w:t>
      </w:r>
      <w:r w:rsidRPr="007A5CD5">
        <w:rPr>
          <w:rFonts w:ascii="Times New Roman" w:eastAsia="Times New Roman" w:hAnsi="Times New Roman" w:cs="Times New Roman"/>
          <w:iCs/>
          <w:szCs w:val="20"/>
          <w:lang w:val="sr-Latn-CS"/>
        </w:rPr>
        <w:t>Identifikovanje poslovnih vrednosti pre nego što se napiše korisnička priča, a zatim vrednovanje poslovnih vrednosti, značajan je pomak u savremenoj agilnoj praksi. Cilj je isporučiti vrednost za korisnika</w:t>
      </w:r>
      <w:r w:rsidR="005B742D">
        <w:rPr>
          <w:rFonts w:ascii="Times New Roman" w:eastAsia="Times New Roman" w:hAnsi="Times New Roman" w:cs="Times New Roman"/>
          <w:iCs/>
          <w:szCs w:val="20"/>
          <w:lang w:val="sr-Latn-CS"/>
        </w:rPr>
        <w:t>.</w:t>
      </w:r>
    </w:p>
    <w:p w:rsidR="005B742D" w:rsidRPr="00A8148B" w:rsidRDefault="00E91EB6" w:rsidP="0046488D">
      <w:pPr>
        <w:spacing w:before="24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6. </w:t>
      </w:r>
      <w:r w:rsidR="005B742D" w:rsidRPr="00E91EB6">
        <w:rPr>
          <w:rFonts w:ascii="Times New Roman" w:eastAsia="Times New Roman" w:hAnsi="Times New Roman" w:cs="Times New Roman"/>
          <w:b/>
          <w:iCs/>
          <w:szCs w:val="20"/>
          <w:lang w:val="sr-Latn-CS"/>
        </w:rPr>
        <w:t>ISTRAŽIVANJE</w:t>
      </w:r>
    </w:p>
    <w:p w:rsidR="005B742D" w:rsidRDefault="005B742D" w:rsidP="008C7DA1">
      <w:pPr>
        <w:spacing w:before="120"/>
        <w:rPr>
          <w:rFonts w:ascii="Times New Roman" w:eastAsia="Times New Roman" w:hAnsi="Times New Roman" w:cs="Times New Roman"/>
          <w:iCs/>
          <w:szCs w:val="20"/>
          <w:lang w:val="sr-Latn-CS"/>
        </w:rPr>
      </w:pPr>
      <w:r w:rsidRPr="005B742D">
        <w:rPr>
          <w:rFonts w:ascii="Times New Roman" w:eastAsia="Times New Roman" w:hAnsi="Times New Roman" w:cs="Times New Roman"/>
          <w:iCs/>
          <w:szCs w:val="20"/>
          <w:lang w:val="sr-Latn-CS"/>
        </w:rPr>
        <w:t>Svrha istraživanja jeste da se ispita na koji način studenti Projektnog menadžmenta</w:t>
      </w:r>
      <w:r w:rsidR="00865291">
        <w:rPr>
          <w:rFonts w:ascii="Times New Roman" w:eastAsia="Times New Roman" w:hAnsi="Times New Roman" w:cs="Times New Roman"/>
          <w:iCs/>
          <w:szCs w:val="20"/>
          <w:lang w:val="sr-Latn-CS"/>
        </w:rPr>
        <w:t xml:space="preserve">, </w:t>
      </w:r>
      <w:r w:rsidRPr="005B742D">
        <w:rPr>
          <w:rFonts w:ascii="Times New Roman" w:eastAsia="Times New Roman" w:hAnsi="Times New Roman" w:cs="Times New Roman"/>
          <w:iCs/>
          <w:szCs w:val="20"/>
          <w:lang w:val="sr-Latn-CS"/>
        </w:rPr>
        <w:t>Fakulteta tehničkih nauka posmatraju izučavanje predmeta čija se tematika odnosi na agilno upravljanje projektima. Kako je ova tematika nova za njih, i sa istom se susreću tek na master studijama, važno je ispitati koliki značaj za njih imaju ovi predmeti, kao i koliko su iste razumeli.</w:t>
      </w:r>
    </w:p>
    <w:p w:rsidR="004779FC" w:rsidRPr="00A8148B" w:rsidRDefault="00585E22" w:rsidP="0046488D">
      <w:pPr>
        <w:spacing w:before="240"/>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CS"/>
        </w:rPr>
        <w:t xml:space="preserve">7. </w:t>
      </w:r>
      <w:r w:rsidR="004779FC" w:rsidRPr="00E91EB6">
        <w:rPr>
          <w:rFonts w:ascii="Times New Roman" w:eastAsia="Times New Roman" w:hAnsi="Times New Roman" w:cs="Times New Roman"/>
          <w:b/>
          <w:iCs/>
          <w:szCs w:val="20"/>
          <w:lang w:val="sr-Latn-CS"/>
        </w:rPr>
        <w:t>REZ</w:t>
      </w:r>
      <w:r w:rsidR="00865291">
        <w:rPr>
          <w:rFonts w:ascii="Times New Roman" w:eastAsia="Times New Roman" w:hAnsi="Times New Roman" w:cs="Times New Roman"/>
          <w:b/>
          <w:iCs/>
          <w:szCs w:val="20"/>
          <w:lang w:val="sr-Latn-CS"/>
        </w:rPr>
        <w:t xml:space="preserve">ULTATI </w:t>
      </w:r>
      <w:r w:rsidR="004779FC" w:rsidRPr="00E91EB6">
        <w:rPr>
          <w:rFonts w:ascii="Times New Roman" w:eastAsia="Times New Roman" w:hAnsi="Times New Roman" w:cs="Times New Roman"/>
          <w:b/>
          <w:iCs/>
          <w:szCs w:val="20"/>
          <w:lang w:val="sr-Latn-CS"/>
        </w:rPr>
        <w:t>ISTRA</w:t>
      </w:r>
      <w:r w:rsidR="004779FC" w:rsidRPr="00E91EB6">
        <w:rPr>
          <w:rFonts w:ascii="Times New Roman" w:eastAsia="Times New Roman" w:hAnsi="Times New Roman" w:cs="Times New Roman"/>
          <w:b/>
          <w:iCs/>
          <w:szCs w:val="20"/>
          <w:lang w:val="sr-Latn-RS"/>
        </w:rPr>
        <w:t>ŽIVANJA</w:t>
      </w:r>
    </w:p>
    <w:p w:rsidR="00871217" w:rsidRDefault="004779FC" w:rsidP="0046488D">
      <w:pPr>
        <w:spacing w:before="120"/>
        <w:rPr>
          <w:rFonts w:ascii="Times New Roman" w:eastAsia="Times New Roman" w:hAnsi="Times New Roman" w:cs="Times New Roman"/>
          <w:iCs/>
          <w:szCs w:val="20"/>
          <w:lang w:val="sr-Latn-RS"/>
        </w:rPr>
      </w:pPr>
      <w:r w:rsidRPr="004779FC">
        <w:rPr>
          <w:rFonts w:ascii="Times New Roman" w:eastAsia="Times New Roman" w:hAnsi="Times New Roman" w:cs="Times New Roman"/>
          <w:iCs/>
          <w:szCs w:val="20"/>
          <w:lang w:val="sr-Latn-RS"/>
        </w:rPr>
        <w:t>U sprovedenom anketnom ispitivanju učestvovalo je 26 ispitanika. 80.8% ispitanika činile su osobe ženskog pola, dok 19.2% ispitanika činile su osobe muškog pola. Ispitivanje je sprovedeno nad studentima master studija, usmerenja Projeknog menadžmenta, Fakulteta tehničkih nauka u Novom Sadu.</w:t>
      </w:r>
      <w:r w:rsidRPr="004779FC">
        <w:t xml:space="preserve"> </w:t>
      </w:r>
      <w:r w:rsidRPr="004779FC">
        <w:rPr>
          <w:rFonts w:ascii="Times New Roman" w:eastAsia="Times New Roman" w:hAnsi="Times New Roman" w:cs="Times New Roman"/>
          <w:iCs/>
          <w:szCs w:val="20"/>
          <w:lang w:val="sr-Latn-RS"/>
        </w:rPr>
        <w:t>Ispitanici su studenti master studija, pa tako najveći broj njih ima 23 ili 24 godine, dok ima i studenata koji spadaju u raspon godina 28-29.</w:t>
      </w:r>
      <w:r w:rsidRPr="004779FC">
        <w:rPr>
          <w:rFonts w:ascii="Times New Roman" w:hAnsi="Times New Roman" w:cs="Times New Roman"/>
          <w:color w:val="000000" w:themeColor="text1"/>
          <w:sz w:val="24"/>
          <w:szCs w:val="24"/>
          <w:lang w:val="sr-Latn-RS"/>
        </w:rPr>
        <w:t xml:space="preserve"> </w:t>
      </w:r>
      <w:r w:rsidRPr="004779FC">
        <w:rPr>
          <w:rFonts w:ascii="Times New Roman" w:eastAsia="Times New Roman" w:hAnsi="Times New Roman" w:cs="Times New Roman"/>
          <w:iCs/>
          <w:szCs w:val="20"/>
          <w:lang w:val="sr-Latn-RS"/>
        </w:rPr>
        <w:t xml:space="preserve">Većina ispitanika </w:t>
      </w:r>
      <w:r>
        <w:rPr>
          <w:rFonts w:ascii="Times New Roman" w:eastAsia="Times New Roman" w:hAnsi="Times New Roman" w:cs="Times New Roman"/>
          <w:iCs/>
          <w:szCs w:val="20"/>
          <w:lang w:val="sr-Latn-RS"/>
        </w:rPr>
        <w:t>je</w:t>
      </w:r>
      <w:r w:rsidRPr="004779FC">
        <w:rPr>
          <w:rFonts w:ascii="Times New Roman" w:eastAsia="Times New Roman" w:hAnsi="Times New Roman" w:cs="Times New Roman"/>
          <w:iCs/>
          <w:szCs w:val="20"/>
          <w:lang w:val="sr-Latn-RS"/>
        </w:rPr>
        <w:t xml:space="preserve"> zaposleno</w:t>
      </w:r>
      <w:r w:rsidR="00294807">
        <w:rPr>
          <w:rFonts w:ascii="Times New Roman" w:eastAsia="Times New Roman" w:hAnsi="Times New Roman" w:cs="Times New Roman"/>
          <w:iCs/>
          <w:szCs w:val="20"/>
          <w:lang w:val="sr-Latn-RS"/>
        </w:rPr>
        <w:t>,</w:t>
      </w:r>
      <w:r>
        <w:rPr>
          <w:rFonts w:ascii="Times New Roman" w:eastAsia="Times New Roman" w:hAnsi="Times New Roman" w:cs="Times New Roman"/>
          <w:iCs/>
          <w:szCs w:val="20"/>
          <w:lang w:val="sr-Latn-RS"/>
        </w:rPr>
        <w:t xml:space="preserve"> a od njih skoro</w:t>
      </w:r>
      <w:r w:rsidR="00294807">
        <w:rPr>
          <w:rFonts w:ascii="Times New Roman" w:eastAsia="Times New Roman" w:hAnsi="Times New Roman" w:cs="Times New Roman"/>
          <w:iCs/>
          <w:szCs w:val="20"/>
          <w:lang w:val="sr-Latn-RS"/>
        </w:rPr>
        <w:t xml:space="preserve"> je izjednačen broj </w:t>
      </w:r>
      <w:r>
        <w:rPr>
          <w:rFonts w:ascii="Times New Roman" w:eastAsia="Times New Roman" w:hAnsi="Times New Roman" w:cs="Times New Roman"/>
          <w:iCs/>
          <w:szCs w:val="20"/>
          <w:lang w:val="sr-Latn-RS"/>
        </w:rPr>
        <w:t>onih koji su se u firmi</w:t>
      </w:r>
      <w:r w:rsidR="00294807">
        <w:rPr>
          <w:rFonts w:ascii="Times New Roman" w:eastAsia="Times New Roman" w:hAnsi="Times New Roman" w:cs="Times New Roman"/>
          <w:iCs/>
          <w:szCs w:val="20"/>
          <w:lang w:val="sr-Latn-RS"/>
        </w:rPr>
        <w:t xml:space="preserve"> u kojoj rade</w:t>
      </w:r>
      <w:r>
        <w:rPr>
          <w:rFonts w:ascii="Times New Roman" w:eastAsia="Times New Roman" w:hAnsi="Times New Roman" w:cs="Times New Roman"/>
          <w:iCs/>
          <w:szCs w:val="20"/>
          <w:lang w:val="sr-Latn-RS"/>
        </w:rPr>
        <w:t xml:space="preserve"> susreli sa agilnim metodologijama</w:t>
      </w:r>
      <w:r w:rsidR="00294807">
        <w:rPr>
          <w:rFonts w:ascii="Times New Roman" w:eastAsia="Times New Roman" w:hAnsi="Times New Roman" w:cs="Times New Roman"/>
          <w:iCs/>
          <w:szCs w:val="20"/>
          <w:lang w:val="sr-Latn-RS"/>
        </w:rPr>
        <w:t>, i onih koji to nisu</w:t>
      </w:r>
      <w:r>
        <w:rPr>
          <w:rFonts w:ascii="Times New Roman" w:eastAsia="Times New Roman" w:hAnsi="Times New Roman" w:cs="Times New Roman"/>
          <w:iCs/>
          <w:szCs w:val="20"/>
          <w:lang w:val="sr-Latn-RS"/>
        </w:rPr>
        <w:t>.</w:t>
      </w:r>
      <w:r w:rsidR="00294807" w:rsidRPr="00294807">
        <w:rPr>
          <w:rFonts w:ascii="Times New Roman" w:eastAsia="Times New Roman" w:hAnsi="Times New Roman" w:cs="Times New Roman"/>
          <w:iCs/>
          <w:szCs w:val="20"/>
          <w:lang w:val="sr-Latn-RS"/>
        </w:rPr>
        <w:t xml:space="preserve"> </w:t>
      </w:r>
      <w:r w:rsidR="00294807">
        <w:rPr>
          <w:rFonts w:ascii="Times New Roman" w:eastAsia="Times New Roman" w:hAnsi="Times New Roman" w:cs="Times New Roman"/>
          <w:iCs/>
          <w:szCs w:val="20"/>
          <w:lang w:val="sr-Latn-RS"/>
        </w:rPr>
        <w:t>Većina njih</w:t>
      </w:r>
      <w:r w:rsidR="00865291">
        <w:rPr>
          <w:rFonts w:ascii="Times New Roman" w:eastAsia="Times New Roman" w:hAnsi="Times New Roman" w:cs="Times New Roman"/>
          <w:iCs/>
          <w:szCs w:val="20"/>
          <w:lang w:val="sr-Latn-RS"/>
        </w:rPr>
        <w:t>,</w:t>
      </w:r>
      <w:r w:rsidR="00294807">
        <w:rPr>
          <w:rFonts w:ascii="Times New Roman" w:eastAsia="Times New Roman" w:hAnsi="Times New Roman" w:cs="Times New Roman"/>
          <w:iCs/>
          <w:szCs w:val="20"/>
          <w:lang w:val="sr-Latn-RS"/>
        </w:rPr>
        <w:t xml:space="preserve"> susrela se sa terminom agilno tek na master studijama, međutim, brojni su načini za izučavanje ove tematike i pre</w:t>
      </w:r>
      <w:r w:rsidR="00865291">
        <w:rPr>
          <w:rFonts w:ascii="Times New Roman" w:eastAsia="Times New Roman" w:hAnsi="Times New Roman" w:cs="Times New Roman"/>
          <w:iCs/>
          <w:szCs w:val="20"/>
          <w:lang w:val="sr-Latn-RS"/>
        </w:rPr>
        <w:t xml:space="preserve"> edukacija na fakultetu</w:t>
      </w:r>
      <w:r w:rsidR="00294807">
        <w:rPr>
          <w:rFonts w:ascii="Times New Roman" w:eastAsia="Times New Roman" w:hAnsi="Times New Roman" w:cs="Times New Roman"/>
          <w:iCs/>
          <w:szCs w:val="20"/>
          <w:lang w:val="sr-Latn-RS"/>
        </w:rPr>
        <w:t xml:space="preserve">. </w:t>
      </w:r>
    </w:p>
    <w:p w:rsidR="00871217" w:rsidRDefault="00294807" w:rsidP="0046488D">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Časopisi, knjige, pretraga na Internetu, poslovno iskus</w:t>
      </w:r>
      <w:r w:rsidR="00865291">
        <w:rPr>
          <w:rFonts w:ascii="Times New Roman" w:eastAsia="Times New Roman" w:hAnsi="Times New Roman" w:cs="Times New Roman"/>
          <w:iCs/>
          <w:szCs w:val="20"/>
          <w:lang w:val="sr-Latn-RS"/>
        </w:rPr>
        <w:t xml:space="preserve">tvo, </w:t>
      </w:r>
      <w:r>
        <w:rPr>
          <w:rFonts w:ascii="Times New Roman" w:eastAsia="Times New Roman" w:hAnsi="Times New Roman" w:cs="Times New Roman"/>
          <w:iCs/>
          <w:szCs w:val="20"/>
          <w:lang w:val="sr-Latn-RS"/>
        </w:rPr>
        <w:t>samo</w:t>
      </w:r>
      <w:r w:rsidR="00865291">
        <w:rPr>
          <w:rFonts w:ascii="Times New Roman" w:eastAsia="Times New Roman" w:hAnsi="Times New Roman" w:cs="Times New Roman"/>
          <w:iCs/>
          <w:szCs w:val="20"/>
          <w:lang w:val="sr-Latn-RS"/>
        </w:rPr>
        <w:t xml:space="preserve"> su</w:t>
      </w:r>
      <w:r>
        <w:rPr>
          <w:rFonts w:ascii="Times New Roman" w:eastAsia="Times New Roman" w:hAnsi="Times New Roman" w:cs="Times New Roman"/>
          <w:iCs/>
          <w:szCs w:val="20"/>
          <w:lang w:val="sr-Latn-RS"/>
        </w:rPr>
        <w:t xml:space="preserve"> neki od njih. </w:t>
      </w:r>
      <w:r w:rsidR="004779FC">
        <w:rPr>
          <w:rFonts w:ascii="Times New Roman" w:eastAsia="Times New Roman" w:hAnsi="Times New Roman" w:cs="Times New Roman"/>
          <w:iCs/>
          <w:szCs w:val="20"/>
          <w:lang w:val="sr-Latn-RS"/>
        </w:rPr>
        <w:t>Većina studenata</w:t>
      </w:r>
      <w:r w:rsidR="00865291">
        <w:rPr>
          <w:rFonts w:ascii="Times New Roman" w:eastAsia="Times New Roman" w:hAnsi="Times New Roman" w:cs="Times New Roman"/>
          <w:iCs/>
          <w:szCs w:val="20"/>
          <w:lang w:val="sr-Latn-RS"/>
        </w:rPr>
        <w:t>,</w:t>
      </w:r>
      <w:r w:rsidR="004779FC">
        <w:rPr>
          <w:rFonts w:ascii="Times New Roman" w:eastAsia="Times New Roman" w:hAnsi="Times New Roman" w:cs="Times New Roman"/>
          <w:iCs/>
          <w:szCs w:val="20"/>
          <w:lang w:val="sr-Latn-RS"/>
        </w:rPr>
        <w:t xml:space="preserve"> smatra da je potrebno uvesti predmete koji izučavaju agilne </w:t>
      </w:r>
      <w:r>
        <w:rPr>
          <w:rFonts w:ascii="Times New Roman" w:eastAsia="Times New Roman" w:hAnsi="Times New Roman" w:cs="Times New Roman"/>
          <w:iCs/>
          <w:szCs w:val="20"/>
          <w:lang w:val="sr-Latn-RS"/>
        </w:rPr>
        <w:t xml:space="preserve">metodologije na osnovne studije. Ocenili su </w:t>
      </w:r>
      <w:r w:rsidR="004779FC">
        <w:rPr>
          <w:rFonts w:ascii="Times New Roman" w:eastAsia="Times New Roman" w:hAnsi="Times New Roman" w:cs="Times New Roman"/>
          <w:iCs/>
          <w:szCs w:val="20"/>
          <w:lang w:val="sr-Latn-RS"/>
        </w:rPr>
        <w:t>da razume</w:t>
      </w:r>
      <w:r>
        <w:rPr>
          <w:rFonts w:ascii="Times New Roman" w:eastAsia="Times New Roman" w:hAnsi="Times New Roman" w:cs="Times New Roman"/>
          <w:iCs/>
          <w:szCs w:val="20"/>
          <w:lang w:val="sr-Latn-RS"/>
        </w:rPr>
        <w:t>ju</w:t>
      </w:r>
      <w:r w:rsidR="004779FC">
        <w:rPr>
          <w:rFonts w:ascii="Times New Roman" w:eastAsia="Times New Roman" w:hAnsi="Times New Roman" w:cs="Times New Roman"/>
          <w:iCs/>
          <w:szCs w:val="20"/>
          <w:lang w:val="sr-Latn-RS"/>
        </w:rPr>
        <w:t xml:space="preserve"> agilne metodologije veoma dobro</w:t>
      </w:r>
      <w:r>
        <w:rPr>
          <w:rFonts w:ascii="Times New Roman" w:eastAsia="Times New Roman" w:hAnsi="Times New Roman" w:cs="Times New Roman"/>
          <w:iCs/>
          <w:szCs w:val="20"/>
          <w:lang w:val="sr-Latn-RS"/>
        </w:rPr>
        <w:t>,</w:t>
      </w:r>
      <w:r w:rsidR="004779FC">
        <w:rPr>
          <w:rFonts w:ascii="Times New Roman" w:eastAsia="Times New Roman" w:hAnsi="Times New Roman" w:cs="Times New Roman"/>
          <w:iCs/>
          <w:szCs w:val="20"/>
          <w:lang w:val="sr-Latn-RS"/>
        </w:rPr>
        <w:t xml:space="preserve"> a kao dve </w:t>
      </w:r>
      <w:r>
        <w:rPr>
          <w:rFonts w:ascii="Times New Roman" w:eastAsia="Times New Roman" w:hAnsi="Times New Roman" w:cs="Times New Roman"/>
          <w:iCs/>
          <w:szCs w:val="20"/>
          <w:lang w:val="sr-Latn-RS"/>
        </w:rPr>
        <w:t>n</w:t>
      </w:r>
      <w:r w:rsidR="004779FC">
        <w:rPr>
          <w:rFonts w:ascii="Times New Roman" w:eastAsia="Times New Roman" w:hAnsi="Times New Roman" w:cs="Times New Roman"/>
          <w:iCs/>
          <w:szCs w:val="20"/>
          <w:lang w:val="sr-Latn-RS"/>
        </w:rPr>
        <w:t>ajpoznatije metodologije izdvojile su se Scrum i Lean. Upravo za ove</w:t>
      </w:r>
      <w:r w:rsidR="00865291">
        <w:rPr>
          <w:rFonts w:ascii="Times New Roman" w:eastAsia="Times New Roman" w:hAnsi="Times New Roman" w:cs="Times New Roman"/>
          <w:iCs/>
          <w:szCs w:val="20"/>
          <w:lang w:val="sr-Latn-RS"/>
        </w:rPr>
        <w:t xml:space="preserve"> dve </w:t>
      </w:r>
      <w:r w:rsidR="004779FC">
        <w:rPr>
          <w:rFonts w:ascii="Times New Roman" w:eastAsia="Times New Roman" w:hAnsi="Times New Roman" w:cs="Times New Roman"/>
          <w:iCs/>
          <w:szCs w:val="20"/>
          <w:lang w:val="sr-Latn-RS"/>
        </w:rPr>
        <w:t xml:space="preserve">metodologije smatraju da najviše treba da se izučavaju na fakultetima. </w:t>
      </w:r>
    </w:p>
    <w:p w:rsidR="00865291" w:rsidRPr="004779FC" w:rsidRDefault="004779FC" w:rsidP="0046488D">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Takođe, rezultati ankete </w:t>
      </w:r>
      <w:r w:rsidR="00294807">
        <w:rPr>
          <w:rFonts w:ascii="Times New Roman" w:eastAsia="Times New Roman" w:hAnsi="Times New Roman" w:cs="Times New Roman"/>
          <w:iCs/>
          <w:szCs w:val="20"/>
          <w:lang w:val="sr-Latn-RS"/>
        </w:rPr>
        <w:t>p</w:t>
      </w:r>
      <w:r>
        <w:rPr>
          <w:rFonts w:ascii="Times New Roman" w:eastAsia="Times New Roman" w:hAnsi="Times New Roman" w:cs="Times New Roman"/>
          <w:iCs/>
          <w:szCs w:val="20"/>
          <w:lang w:val="sr-Latn-RS"/>
        </w:rPr>
        <w:t>okazali su da studenti smatraju da je izučavanje agilnih metodologija korisno za njihovo obrazovanj</w:t>
      </w:r>
      <w:r w:rsidR="00294807">
        <w:rPr>
          <w:rFonts w:ascii="Times New Roman" w:eastAsia="Times New Roman" w:hAnsi="Times New Roman" w:cs="Times New Roman"/>
          <w:iCs/>
          <w:szCs w:val="20"/>
          <w:lang w:val="sr-Latn-RS"/>
        </w:rPr>
        <w:t xml:space="preserve">e. Neki od razloga su </w:t>
      </w:r>
      <w:r>
        <w:rPr>
          <w:rFonts w:ascii="Times New Roman" w:eastAsia="Times New Roman" w:hAnsi="Times New Roman" w:cs="Times New Roman"/>
          <w:iCs/>
          <w:szCs w:val="20"/>
          <w:lang w:val="sr-Latn-RS"/>
        </w:rPr>
        <w:t>usavršavanje poslovnih veština, lakše</w:t>
      </w:r>
      <w:r w:rsidR="00294807">
        <w:rPr>
          <w:rFonts w:ascii="Times New Roman" w:eastAsia="Times New Roman" w:hAnsi="Times New Roman" w:cs="Times New Roman"/>
          <w:iCs/>
          <w:szCs w:val="20"/>
          <w:lang w:val="sr-Latn-RS"/>
        </w:rPr>
        <w:t xml:space="preserve"> obavljanje aktivnosti na poslu, kao i</w:t>
      </w:r>
      <w:r>
        <w:rPr>
          <w:rFonts w:ascii="Times New Roman" w:eastAsia="Times New Roman" w:hAnsi="Times New Roman" w:cs="Times New Roman"/>
          <w:iCs/>
          <w:szCs w:val="20"/>
          <w:lang w:val="sr-Latn-RS"/>
        </w:rPr>
        <w:t xml:space="preserve"> praćenje </w:t>
      </w:r>
      <w:r w:rsidR="00294807">
        <w:rPr>
          <w:rFonts w:ascii="Times New Roman" w:eastAsia="Times New Roman" w:hAnsi="Times New Roman" w:cs="Times New Roman"/>
          <w:iCs/>
          <w:szCs w:val="20"/>
          <w:lang w:val="sr-Latn-RS"/>
        </w:rPr>
        <w:t xml:space="preserve">svetskih </w:t>
      </w:r>
      <w:r>
        <w:rPr>
          <w:rFonts w:ascii="Times New Roman" w:eastAsia="Times New Roman" w:hAnsi="Times New Roman" w:cs="Times New Roman"/>
          <w:iCs/>
          <w:szCs w:val="20"/>
          <w:lang w:val="sr-Latn-RS"/>
        </w:rPr>
        <w:t xml:space="preserve">trendova. Studenti </w:t>
      </w:r>
      <w:r w:rsidR="00294807">
        <w:rPr>
          <w:rFonts w:ascii="Times New Roman" w:eastAsia="Times New Roman" w:hAnsi="Times New Roman" w:cs="Times New Roman"/>
          <w:iCs/>
          <w:szCs w:val="20"/>
          <w:lang w:val="sr-Latn-RS"/>
        </w:rPr>
        <w:t>su</w:t>
      </w:r>
      <w:r w:rsidR="006A2387">
        <w:rPr>
          <w:rFonts w:ascii="Times New Roman" w:eastAsia="Times New Roman" w:hAnsi="Times New Roman" w:cs="Times New Roman"/>
          <w:iCs/>
          <w:szCs w:val="20"/>
          <w:lang w:val="sr-Latn-RS"/>
        </w:rPr>
        <w:t xml:space="preserve"> </w:t>
      </w:r>
      <w:r w:rsidR="00294807">
        <w:rPr>
          <w:rFonts w:ascii="Times New Roman" w:eastAsia="Times New Roman" w:hAnsi="Times New Roman" w:cs="Times New Roman"/>
          <w:iCs/>
          <w:szCs w:val="20"/>
          <w:lang w:val="sr-Latn-RS"/>
        </w:rPr>
        <w:t>zadovoljni pruž</w:t>
      </w:r>
      <w:r>
        <w:rPr>
          <w:rFonts w:ascii="Times New Roman" w:eastAsia="Times New Roman" w:hAnsi="Times New Roman" w:cs="Times New Roman"/>
          <w:iCs/>
          <w:szCs w:val="20"/>
          <w:lang w:val="sr-Latn-RS"/>
        </w:rPr>
        <w:t>enim edukacijama</w:t>
      </w:r>
      <w:r w:rsidR="006A2387">
        <w:rPr>
          <w:rFonts w:ascii="Times New Roman" w:eastAsia="Times New Roman" w:hAnsi="Times New Roman" w:cs="Times New Roman"/>
          <w:iCs/>
          <w:szCs w:val="20"/>
          <w:lang w:val="sr-Latn-RS"/>
        </w:rPr>
        <w:t xml:space="preserve"> i smatraju da je moguće uvesti </w:t>
      </w:r>
      <w:r w:rsidR="00294807">
        <w:rPr>
          <w:rFonts w:ascii="Times New Roman" w:eastAsia="Times New Roman" w:hAnsi="Times New Roman" w:cs="Times New Roman"/>
          <w:iCs/>
          <w:szCs w:val="20"/>
          <w:lang w:val="sr-Latn-RS"/>
        </w:rPr>
        <w:t>tri mere unapređenja.</w:t>
      </w:r>
    </w:p>
    <w:p w:rsidR="005B742D" w:rsidRPr="00A8148B" w:rsidRDefault="00585E22" w:rsidP="0046488D">
      <w:pPr>
        <w:spacing w:before="24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8. </w:t>
      </w:r>
      <w:r w:rsidR="005B742D" w:rsidRPr="00E91EB6">
        <w:rPr>
          <w:rFonts w:ascii="Times New Roman" w:eastAsia="Times New Roman" w:hAnsi="Times New Roman" w:cs="Times New Roman"/>
          <w:b/>
          <w:iCs/>
          <w:szCs w:val="20"/>
          <w:lang w:val="sr-Latn-CS"/>
        </w:rPr>
        <w:t>ZAKLJUČAK</w:t>
      </w:r>
    </w:p>
    <w:p w:rsidR="007A47EB" w:rsidRDefault="007A47EB" w:rsidP="0046488D">
      <w:pPr>
        <w:spacing w:before="120"/>
        <w:rPr>
          <w:rFonts w:ascii="Times New Roman" w:eastAsia="Times New Roman" w:hAnsi="Times New Roman" w:cs="Times New Roman"/>
          <w:iCs/>
          <w:szCs w:val="20"/>
          <w:lang w:val="en-US"/>
        </w:rPr>
      </w:pPr>
      <w:r w:rsidRPr="007A47EB">
        <w:rPr>
          <w:rFonts w:ascii="Times New Roman" w:eastAsia="Times New Roman" w:hAnsi="Times New Roman" w:cs="Times New Roman"/>
          <w:iCs/>
          <w:szCs w:val="20"/>
          <w:lang w:val="en-US"/>
        </w:rPr>
        <w:t>Agilno upravljanje projektima neosporno predstavlja trend u savremenom poslovanju. Prelazak sa tradicio</w:t>
      </w:r>
      <w:r w:rsidR="00871217">
        <w:rPr>
          <w:rFonts w:ascii="Times New Roman" w:eastAsia="Times New Roman" w:hAnsi="Times New Roman" w:cs="Times New Roman"/>
          <w:iCs/>
          <w:szCs w:val="20"/>
          <w:lang w:val="en-US"/>
        </w:rPr>
        <w:softHyphen/>
      </w:r>
      <w:r w:rsidRPr="007A47EB">
        <w:rPr>
          <w:rFonts w:ascii="Times New Roman" w:eastAsia="Times New Roman" w:hAnsi="Times New Roman" w:cs="Times New Roman"/>
          <w:iCs/>
          <w:szCs w:val="20"/>
          <w:lang w:val="en-US"/>
        </w:rPr>
        <w:t xml:space="preserve">nalnog na agilni način upravljanja u velikoj meri utiče na </w:t>
      </w:r>
      <w:r w:rsidRPr="007A47EB">
        <w:rPr>
          <w:rFonts w:ascii="Times New Roman" w:eastAsia="Times New Roman" w:hAnsi="Times New Roman" w:cs="Times New Roman"/>
          <w:iCs/>
          <w:szCs w:val="20"/>
          <w:lang w:val="en-US"/>
        </w:rPr>
        <w:lastRenderedPageBreak/>
        <w:t>unapređenje organizacije i njenih poslovnih procesa. Kako su se stariji načini upravljanja pokazali često kao neadekvatni za današnje potrebe tržišta, bila je neophodna pojava pristupa baš kao što je agilni. Nađen je način za prevazilaženje nedostataka koji su u prethodnomperiodu sputavali organizaciju i data je šansa za primenu novog prilaza.</w:t>
      </w:r>
    </w:p>
    <w:p w:rsidR="007A47EB" w:rsidRPr="0046488D" w:rsidRDefault="007A47EB" w:rsidP="007A47EB">
      <w:pPr>
        <w:spacing w:before="120"/>
        <w:rPr>
          <w:rFonts w:ascii="Times New Roman" w:eastAsia="Times New Roman" w:hAnsi="Times New Roman" w:cs="Times New Roman"/>
          <w:iCs/>
          <w:szCs w:val="20"/>
          <w:lang w:val="en-US"/>
        </w:rPr>
      </w:pPr>
      <w:r w:rsidRPr="005B742D">
        <w:rPr>
          <w:rFonts w:ascii="Times New Roman" w:eastAsia="Times New Roman" w:hAnsi="Times New Roman" w:cs="Times New Roman"/>
          <w:iCs/>
          <w:szCs w:val="20"/>
          <w:lang w:val="sr-Latn-CS"/>
        </w:rPr>
        <w:t>Prvi deo rada odnosi se na predstavljanje teorijskih osnova iz oblasti agilnog upravljanja projektima. Evolucija agilog pristupa, vrednosti i principi agilnog ma</w:t>
      </w:r>
      <w:r>
        <w:rPr>
          <w:rFonts w:ascii="Times New Roman" w:eastAsia="Times New Roman" w:hAnsi="Times New Roman" w:cs="Times New Roman"/>
          <w:iCs/>
          <w:szCs w:val="20"/>
          <w:lang w:val="sr-Latn-CS"/>
        </w:rPr>
        <w:t xml:space="preserve">nifesta, agilna transformacija, </w:t>
      </w:r>
      <w:r w:rsidRPr="005B742D">
        <w:rPr>
          <w:rFonts w:ascii="Times New Roman" w:eastAsia="Times New Roman" w:hAnsi="Times New Roman" w:cs="Times New Roman"/>
          <w:iCs/>
          <w:szCs w:val="20"/>
          <w:lang w:val="sr-Latn-CS"/>
        </w:rPr>
        <w:t>prednost</w:t>
      </w:r>
      <w:r>
        <w:rPr>
          <w:rFonts w:ascii="Times New Roman" w:eastAsia="Times New Roman" w:hAnsi="Times New Roman" w:cs="Times New Roman"/>
          <w:iCs/>
          <w:szCs w:val="20"/>
          <w:lang w:val="sr-Latn-CS"/>
        </w:rPr>
        <w:t xml:space="preserve">i i nedostaci agilnog pristupa </w:t>
      </w:r>
      <w:r w:rsidRPr="005B742D">
        <w:rPr>
          <w:rFonts w:ascii="Times New Roman" w:eastAsia="Times New Roman" w:hAnsi="Times New Roman" w:cs="Times New Roman"/>
          <w:iCs/>
          <w:szCs w:val="20"/>
          <w:lang w:val="sr-Latn-CS"/>
        </w:rPr>
        <w:t xml:space="preserve">i slične teme obrađene su u prvom delu rada. </w:t>
      </w:r>
      <w:r>
        <w:rPr>
          <w:rFonts w:ascii="Times New Roman" w:eastAsia="Times New Roman" w:hAnsi="Times New Roman" w:cs="Times New Roman"/>
          <w:iCs/>
          <w:szCs w:val="20"/>
          <w:lang w:val="sr-Latn-CS"/>
        </w:rPr>
        <w:t xml:space="preserve"> </w:t>
      </w:r>
      <w:r w:rsidRPr="005B742D">
        <w:rPr>
          <w:rFonts w:ascii="Times New Roman" w:eastAsia="Times New Roman" w:hAnsi="Times New Roman" w:cs="Times New Roman"/>
          <w:iCs/>
          <w:szCs w:val="20"/>
          <w:lang w:val="sr-Latn-CS"/>
        </w:rPr>
        <w:t>Drugi deo rada sastoji se iz spr</w:t>
      </w:r>
      <w:r>
        <w:rPr>
          <w:rFonts w:ascii="Times New Roman" w:eastAsia="Times New Roman" w:hAnsi="Times New Roman" w:cs="Times New Roman"/>
          <w:iCs/>
          <w:szCs w:val="20"/>
          <w:lang w:val="sr-Latn-CS"/>
        </w:rPr>
        <w:t xml:space="preserve">ovedenog anketnog ispitivanja. </w:t>
      </w:r>
      <w:r w:rsidRPr="005B742D">
        <w:rPr>
          <w:rFonts w:ascii="Times New Roman" w:eastAsia="Times New Roman" w:hAnsi="Times New Roman" w:cs="Times New Roman"/>
          <w:iCs/>
          <w:szCs w:val="20"/>
          <w:lang w:val="sr-Latn-CS"/>
        </w:rPr>
        <w:t>Odgovori studenata predstavljeni su procentualno grafikonima i za svaki odgovor dat je komentar. Zatim, na osnovu odgovora sprovedena je diskusija rezultata istraživanja i predložene su tri mere unapređenja. Prva se odnosi na veći broj praktičnih primera i učenje kroz igru, uz samo neophodnu teoriju. Druga mera odnosi se na veći broj gostujućih predavanja od strane zaposlenih u agilnom okruženju, a treća se odnosi na ono što je veliki boj studenata glasao, a to je da se predmeti iz agilnog upravljanja projektima uvedu na osnovne studije. Sprovođenje mera dovelo bi do većeg zadovoljstva i boljih odnosa na relaciji  predavači – studenti.</w:t>
      </w:r>
    </w:p>
    <w:p w:rsidR="007A47EB" w:rsidRPr="00E91EB6" w:rsidRDefault="007A47EB" w:rsidP="007A47EB">
      <w:pPr>
        <w:spacing w:before="24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9. </w:t>
      </w:r>
      <w:r w:rsidRPr="00E91EB6">
        <w:rPr>
          <w:rFonts w:ascii="Times New Roman" w:eastAsia="Times New Roman" w:hAnsi="Times New Roman" w:cs="Times New Roman"/>
          <w:b/>
          <w:iCs/>
          <w:szCs w:val="20"/>
          <w:lang w:val="sr-Latn-CS"/>
        </w:rPr>
        <w:t>LITERATURA</w:t>
      </w:r>
    </w:p>
    <w:p w:rsidR="007A47EB" w:rsidRPr="006A2387" w:rsidRDefault="007A47EB" w:rsidP="007A47EB">
      <w:pPr>
        <w:spacing w:before="120"/>
        <w:rPr>
          <w:rFonts w:ascii="Times New Roman" w:eastAsia="Times New Roman" w:hAnsi="Times New Roman" w:cs="Times New Roman"/>
          <w:iCs/>
          <w:szCs w:val="20"/>
          <w:lang w:val="sr-Latn-RS"/>
        </w:rPr>
      </w:pPr>
      <w:r w:rsidRPr="006A2387">
        <w:rPr>
          <w:rFonts w:ascii="Times New Roman" w:eastAsia="Times New Roman" w:hAnsi="Times New Roman" w:cs="Times New Roman"/>
          <w:iCs/>
          <w:szCs w:val="20"/>
          <w:lang w:val="en-US"/>
        </w:rPr>
        <w:t xml:space="preserve">[1] </w:t>
      </w:r>
      <w:r w:rsidRPr="006A2387">
        <w:rPr>
          <w:rFonts w:ascii="Times New Roman" w:eastAsia="Times New Roman" w:hAnsi="Times New Roman" w:cs="Times New Roman"/>
          <w:iCs/>
          <w:szCs w:val="20"/>
          <w:lang w:val="sr-Latn-RS"/>
        </w:rPr>
        <w:t>Zbornik radova, (2018.), Poslovna agilnost i agilno upravljanje projektima</w:t>
      </w:r>
    </w:p>
    <w:p w:rsidR="007A47EB" w:rsidRPr="006A2387" w:rsidRDefault="007A47EB" w:rsidP="007A47EB">
      <w:pPr>
        <w:spacing w:before="60"/>
        <w:rPr>
          <w:rFonts w:ascii="Times New Roman" w:eastAsia="Times New Roman" w:hAnsi="Times New Roman" w:cs="Times New Roman"/>
          <w:iCs/>
          <w:szCs w:val="20"/>
          <w:lang w:val="en-US"/>
        </w:rPr>
      </w:pPr>
      <w:r w:rsidRPr="006A2387">
        <w:rPr>
          <w:rFonts w:ascii="Times New Roman" w:eastAsia="Times New Roman" w:hAnsi="Times New Roman" w:cs="Times New Roman"/>
          <w:iCs/>
          <w:szCs w:val="20"/>
          <w:lang w:val="en-US"/>
        </w:rPr>
        <w:t>[2] Jovanović, P., Jovanović, P. (2017). Upravljanje softwerskim i investicionim projektima – Tradicionalne i Agilne metodologije, Zbornik radova nastavnika i saradnika Fakulteta za projektni i inovacioni menadžment „MENADŽMENT I INFORMATIKA“, pp. 3-11</w:t>
      </w:r>
    </w:p>
    <w:p w:rsidR="007A47EB" w:rsidRDefault="007A47EB" w:rsidP="007A47EB">
      <w:pPr>
        <w:spacing w:before="60"/>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[3</w:t>
      </w:r>
      <w:r w:rsidRPr="006A2387">
        <w:rPr>
          <w:rFonts w:ascii="Times New Roman" w:eastAsia="Times New Roman" w:hAnsi="Times New Roman" w:cs="Times New Roman"/>
          <w:iCs/>
          <w:szCs w:val="20"/>
          <w:lang w:val="en-US"/>
        </w:rPr>
        <w:t>] Cornelius, D. A. (2014). The PM role in a lean and agile world. PMI® Global</w:t>
      </w:r>
    </w:p>
    <w:p w:rsidR="007A47EB" w:rsidRDefault="007A47EB" w:rsidP="007A47EB">
      <w:pPr>
        <w:spacing w:before="60"/>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[4] </w:t>
      </w:r>
      <w:hyperlink r:id="rId9" w:history="1">
        <w:r w:rsidRPr="00A54C95">
          <w:rPr>
            <w:rStyle w:val="Hyperlink"/>
            <w:rFonts w:ascii="Times New Roman" w:eastAsia="Times New Roman" w:hAnsi="Times New Roman" w:cs="Times New Roman"/>
            <w:iCs/>
            <w:szCs w:val="20"/>
          </w:rPr>
          <w:t>https://community.uservoice.com/blog/the-pros-and-cons-of-agile-product-development/</w:t>
        </w:r>
      </w:hyperlink>
      <w:r>
        <w:rPr>
          <w:rFonts w:ascii="Times New Roman" w:eastAsia="Times New Roman" w:hAnsi="Times New Roman" w:cs="Times New Roman"/>
          <w:iCs/>
          <w:szCs w:val="20"/>
          <w:lang w:val="en-US"/>
        </w:rPr>
        <w:t xml:space="preserve"> (</w:t>
      </w:r>
      <w:r>
        <w:rPr>
          <w:rFonts w:ascii="Times New Roman" w:eastAsia="Times New Roman" w:hAnsi="Times New Roman" w:cs="Times New Roman"/>
          <w:iCs/>
          <w:szCs w:val="20"/>
          <w:u w:val="single"/>
        </w:rPr>
        <w:t>pristupljeno u julu 2021.)</w:t>
      </w:r>
    </w:p>
    <w:p w:rsidR="007A47EB" w:rsidRPr="00A54C95" w:rsidRDefault="007A47EB" w:rsidP="007A47EB">
      <w:pPr>
        <w:spacing w:before="60"/>
        <w:jc w:val="left"/>
        <w:rPr>
          <w:rFonts w:ascii="Times New Roman" w:eastAsia="Times New Roman" w:hAnsi="Times New Roman" w:cs="Times New Roman"/>
          <w:iCs/>
          <w:szCs w:val="20"/>
          <w:u w:val="single"/>
          <w:lang w:val="en-US"/>
        </w:rPr>
      </w:pPr>
      <w:r>
        <w:rPr>
          <w:rFonts w:ascii="Times New Roman" w:eastAsia="Times New Roman" w:hAnsi="Times New Roman" w:cs="Times New Roman"/>
          <w:iCs/>
          <w:szCs w:val="20"/>
          <w:u w:val="single"/>
          <w:lang w:val="en-US"/>
        </w:rPr>
        <w:t>[5</w:t>
      </w:r>
      <w:r w:rsidRPr="00A54C95">
        <w:rPr>
          <w:rFonts w:ascii="Times New Roman" w:eastAsia="Times New Roman" w:hAnsi="Times New Roman" w:cs="Times New Roman"/>
          <w:iCs/>
          <w:szCs w:val="20"/>
          <w:u w:val="single"/>
          <w:lang w:val="en-US"/>
        </w:rPr>
        <w:t xml:space="preserve">] </w:t>
      </w:r>
      <w:hyperlink r:id="rId10" w:history="1">
        <w:r w:rsidRPr="00A54C95">
          <w:rPr>
            <w:rStyle w:val="Hyperlink"/>
            <w:rFonts w:ascii="Times New Roman" w:eastAsia="Times New Roman" w:hAnsi="Times New Roman" w:cs="Times New Roman"/>
            <w:iCs/>
            <w:szCs w:val="20"/>
            <w:lang w:val="en-US"/>
          </w:rPr>
          <w:t>https://www.infoq.com/articles/agile-critical-millennial/</w:t>
        </w:r>
      </w:hyperlink>
      <w:r w:rsidRPr="00A54C95">
        <w:rPr>
          <w:rFonts w:ascii="Times New Roman" w:eastAsia="Times New Roman" w:hAnsi="Times New Roman" w:cs="Times New Roman"/>
          <w:iCs/>
          <w:szCs w:val="20"/>
          <w:lang w:val="en-US"/>
        </w:rPr>
        <w:t xml:space="preserve"> </w:t>
      </w:r>
      <w:r>
        <w:rPr>
          <w:rFonts w:ascii="Times New Roman" w:eastAsia="Times New Roman" w:hAnsi="Times New Roman" w:cs="Times New Roman"/>
          <w:iCs/>
          <w:szCs w:val="20"/>
          <w:lang w:val="en-US"/>
        </w:rPr>
        <w:t xml:space="preserve">(pristupljeno u avgustu </w:t>
      </w:r>
      <w:r w:rsidRPr="00A54C95">
        <w:rPr>
          <w:rFonts w:ascii="Times New Roman" w:eastAsia="Times New Roman" w:hAnsi="Times New Roman" w:cs="Times New Roman"/>
          <w:iCs/>
          <w:szCs w:val="20"/>
          <w:lang w:val="en-US"/>
        </w:rPr>
        <w:t>2021.</w:t>
      </w:r>
      <w:r>
        <w:rPr>
          <w:rFonts w:ascii="Times New Roman" w:eastAsia="Times New Roman" w:hAnsi="Times New Roman" w:cs="Times New Roman"/>
          <w:iCs/>
          <w:szCs w:val="20"/>
          <w:lang w:val="en-US"/>
        </w:rPr>
        <w:t>)</w:t>
      </w:r>
    </w:p>
    <w:p w:rsidR="007A47EB" w:rsidRDefault="007A47EB" w:rsidP="007A47EB">
      <w:pPr>
        <w:spacing w:before="60"/>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u w:val="single"/>
          <w:lang w:val="en-US"/>
        </w:rPr>
        <w:t>[6</w:t>
      </w:r>
      <w:r w:rsidRPr="00A54C95">
        <w:rPr>
          <w:rFonts w:ascii="Times New Roman" w:eastAsia="Times New Roman" w:hAnsi="Times New Roman" w:cs="Times New Roman"/>
          <w:iCs/>
          <w:szCs w:val="20"/>
          <w:u w:val="single"/>
          <w:lang w:val="en-US"/>
        </w:rPr>
        <w:t xml:space="preserve">] </w:t>
      </w:r>
      <w:hyperlink r:id="rId11" w:history="1">
        <w:r w:rsidRPr="00A54C95">
          <w:rPr>
            <w:rStyle w:val="Hyperlink"/>
            <w:rFonts w:ascii="Times New Roman" w:eastAsia="Times New Roman" w:hAnsi="Times New Roman" w:cs="Times New Roman"/>
            <w:iCs/>
            <w:szCs w:val="20"/>
            <w:lang w:val="en-US"/>
          </w:rPr>
          <w:t>https://www.knowledgehut.com/blog/agile/top-5-agile-trends-to-take-you-safe-through-2018-and-beyond</w:t>
        </w:r>
      </w:hyperlink>
      <w:r>
        <w:rPr>
          <w:rFonts w:ascii="Times New Roman" w:eastAsia="Times New Roman" w:hAnsi="Times New Roman" w:cs="Times New Roman"/>
          <w:iCs/>
          <w:szCs w:val="20"/>
          <w:u w:val="single"/>
          <w:lang w:val="en-US"/>
        </w:rPr>
        <w:t xml:space="preserve"> (</w:t>
      </w:r>
      <w:r>
        <w:rPr>
          <w:rFonts w:ascii="Times New Roman" w:eastAsia="Times New Roman" w:hAnsi="Times New Roman" w:cs="Times New Roman"/>
          <w:iCs/>
          <w:szCs w:val="20"/>
          <w:lang w:val="en-US"/>
        </w:rPr>
        <w:t xml:space="preserve">pristupljeno u avgustu </w:t>
      </w:r>
      <w:r w:rsidRPr="00A54C95">
        <w:rPr>
          <w:rFonts w:ascii="Times New Roman" w:eastAsia="Times New Roman" w:hAnsi="Times New Roman" w:cs="Times New Roman"/>
          <w:iCs/>
          <w:szCs w:val="20"/>
          <w:lang w:val="en-US"/>
        </w:rPr>
        <w:t>2021.</w:t>
      </w:r>
      <w:r>
        <w:rPr>
          <w:rFonts w:ascii="Times New Roman" w:eastAsia="Times New Roman" w:hAnsi="Times New Roman" w:cs="Times New Roman"/>
          <w:iCs/>
          <w:szCs w:val="20"/>
          <w:lang w:val="en-US"/>
        </w:rPr>
        <w:t>)</w:t>
      </w:r>
    </w:p>
    <w:p w:rsidR="007A47EB" w:rsidRDefault="007A47EB" w:rsidP="007A47EB">
      <w:pPr>
        <w:spacing w:before="60"/>
        <w:jc w:val="left"/>
        <w:rPr>
          <w:rFonts w:ascii="Times New Roman" w:eastAsia="Times New Roman" w:hAnsi="Times New Roman" w:cs="Times New Roman"/>
          <w:iCs/>
          <w:szCs w:val="20"/>
          <w:lang w:val="en-US"/>
        </w:rPr>
      </w:pPr>
    </w:p>
    <w:p w:rsidR="007A47EB" w:rsidRPr="0046488D" w:rsidRDefault="007A47EB" w:rsidP="007A47EB">
      <w:pPr>
        <w:spacing w:before="60"/>
        <w:jc w:val="left"/>
        <w:rPr>
          <w:rFonts w:ascii="Times New Roman" w:eastAsia="Times New Roman" w:hAnsi="Times New Roman" w:cs="Times New Roman"/>
          <w:b/>
          <w:iCs/>
          <w:szCs w:val="20"/>
          <w:lang w:val="en-US"/>
        </w:rPr>
      </w:pPr>
      <w:r w:rsidRPr="0046488D">
        <w:rPr>
          <w:rFonts w:ascii="Times New Roman" w:eastAsia="Times New Roman" w:hAnsi="Times New Roman" w:cs="Times New Roman"/>
          <w:b/>
          <w:iCs/>
          <w:szCs w:val="20"/>
          <w:lang w:val="en-US"/>
        </w:rPr>
        <w:t xml:space="preserve">Kratka biografija: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727"/>
      </w:tblGrid>
      <w:tr w:rsidR="007A47EB" w:rsidTr="00CD43A4">
        <w:trPr>
          <w:trHeight w:val="2102"/>
        </w:trPr>
        <w:tc>
          <w:tcPr>
            <w:tcW w:w="1526" w:type="dxa"/>
          </w:tcPr>
          <w:p w:rsidR="007A47EB" w:rsidRDefault="007A47EB" w:rsidP="00CD43A4">
            <w:pPr>
              <w:spacing w:before="240"/>
              <w:jc w:val="left"/>
              <w:rPr>
                <w:rFonts w:ascii="Times New Roman" w:eastAsia="Times New Roman" w:hAnsi="Times New Roman" w:cs="Times New Roman"/>
                <w:iCs/>
                <w:szCs w:val="20"/>
              </w:rPr>
            </w:pPr>
            <w:r>
              <w:rPr>
                <w:rFonts w:ascii="Times New Roman" w:eastAsia="Times New Roman" w:hAnsi="Times New Roman" w:cs="Times New Roman"/>
                <w:iCs/>
                <w:noProof/>
                <w:szCs w:val="20"/>
              </w:rPr>
              <w:drawing>
                <wp:inline distT="0" distB="0" distL="0" distR="0" wp14:anchorId="38F3096F" wp14:editId="5EBDBD1E">
                  <wp:extent cx="1232452" cy="1216550"/>
                  <wp:effectExtent l="0" t="0" r="635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25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2453" cy="1216551"/>
                          </a:xfrm>
                          <a:prstGeom prst="rect">
                            <a:avLst/>
                          </a:prstGeom>
                        </pic:spPr>
                      </pic:pic>
                    </a:graphicData>
                  </a:graphic>
                </wp:inline>
              </w:drawing>
            </w:r>
          </w:p>
        </w:tc>
        <w:tc>
          <w:tcPr>
            <w:tcW w:w="3367" w:type="dxa"/>
          </w:tcPr>
          <w:p w:rsidR="007A47EB" w:rsidRDefault="007A47EB" w:rsidP="00CD43A4">
            <w:pPr>
              <w:spacing w:before="60"/>
              <w:jc w:val="left"/>
              <w:rPr>
                <w:rFonts w:ascii="Times New Roman" w:eastAsia="Times New Roman" w:hAnsi="Times New Roman" w:cs="Times New Roman"/>
                <w:iCs/>
                <w:sz w:val="18"/>
                <w:szCs w:val="18"/>
                <w:lang w:val="sr-Latn-RS"/>
              </w:rPr>
            </w:pPr>
            <w:r w:rsidRPr="008C7DA1">
              <w:rPr>
                <w:rFonts w:ascii="Times New Roman" w:eastAsia="Times New Roman" w:hAnsi="Times New Roman" w:cs="Times New Roman"/>
                <w:b/>
                <w:iCs/>
                <w:sz w:val="18"/>
                <w:szCs w:val="18"/>
              </w:rPr>
              <w:t xml:space="preserve">Ivana </w:t>
            </w:r>
            <w:r w:rsidRPr="008C7DA1">
              <w:rPr>
                <w:rFonts w:ascii="Times New Roman" w:eastAsia="Times New Roman" w:hAnsi="Times New Roman" w:cs="Times New Roman"/>
                <w:b/>
                <w:iCs/>
                <w:sz w:val="18"/>
                <w:szCs w:val="18"/>
                <w:lang w:val="sr-Latn-RS"/>
              </w:rPr>
              <w:t>Đogatović</w:t>
            </w:r>
            <w:r w:rsidRPr="00232D45">
              <w:rPr>
                <w:rFonts w:ascii="Times New Roman" w:eastAsia="Times New Roman" w:hAnsi="Times New Roman" w:cs="Times New Roman"/>
                <w:iCs/>
                <w:sz w:val="18"/>
                <w:szCs w:val="18"/>
                <w:lang w:val="sr-Latn-RS"/>
              </w:rPr>
              <w:t xml:space="preserve"> rođena je u Beogradu 1998. god. Master rad na Fakultetu tehničkih nauka iz oblasti </w:t>
            </w:r>
            <w:r>
              <w:rPr>
                <w:rFonts w:ascii="Times New Roman" w:eastAsia="Times New Roman" w:hAnsi="Times New Roman" w:cs="Times New Roman"/>
                <w:iCs/>
                <w:sz w:val="18"/>
                <w:szCs w:val="18"/>
                <w:lang w:val="sr-Latn-RS"/>
              </w:rPr>
              <w:t xml:space="preserve">Inženjerskog menadžmenta </w:t>
            </w:r>
            <w:r w:rsidRPr="00232D45">
              <w:rPr>
                <w:rFonts w:ascii="Times New Roman" w:eastAsia="Times New Roman" w:hAnsi="Times New Roman" w:cs="Times New Roman"/>
                <w:iCs/>
                <w:sz w:val="18"/>
                <w:szCs w:val="18"/>
                <w:lang w:val="sr-Latn-RS"/>
              </w:rPr>
              <w:t xml:space="preserve">- </w:t>
            </w:r>
            <w:r>
              <w:rPr>
                <w:rFonts w:ascii="Times New Roman" w:eastAsia="Times New Roman" w:hAnsi="Times New Roman" w:cs="Times New Roman"/>
                <w:iCs/>
                <w:sz w:val="18"/>
                <w:szCs w:val="18"/>
                <w:lang w:val="sr-Latn-RS"/>
              </w:rPr>
              <w:t>I</w:t>
            </w:r>
            <w:r w:rsidRPr="00232D45">
              <w:rPr>
                <w:rFonts w:ascii="Times New Roman" w:eastAsia="Times New Roman" w:hAnsi="Times New Roman" w:cs="Times New Roman"/>
                <w:iCs/>
                <w:sz w:val="18"/>
                <w:szCs w:val="18"/>
                <w:lang w:val="sr-Latn-RS"/>
              </w:rPr>
              <w:t>straživanje značaja obrazovanja u oblasti agilnog upravljanja projektima za studente Projektnog menadžmenta odbranila je 2021. god.</w:t>
            </w:r>
          </w:p>
          <w:p w:rsidR="007A47EB" w:rsidRPr="00232D45" w:rsidRDefault="007A47EB" w:rsidP="00CD43A4">
            <w:pPr>
              <w:spacing w:before="60"/>
              <w:jc w:val="left"/>
              <w:rPr>
                <w:rFonts w:ascii="Times New Roman" w:eastAsia="Times New Roman" w:hAnsi="Times New Roman" w:cs="Times New Roman"/>
                <w:iCs/>
                <w:sz w:val="18"/>
                <w:szCs w:val="18"/>
                <w:lang w:val="sr-Latn-RS"/>
              </w:rPr>
            </w:pPr>
            <w:r w:rsidRPr="00232D45">
              <w:rPr>
                <w:rFonts w:ascii="Times New Roman" w:eastAsia="Times New Roman" w:hAnsi="Times New Roman" w:cs="Times New Roman"/>
                <w:iCs/>
                <w:sz w:val="18"/>
                <w:szCs w:val="18"/>
                <w:lang w:val="sr-Latn-RS"/>
              </w:rPr>
              <w:t>kontakt:</w:t>
            </w:r>
          </w:p>
          <w:p w:rsidR="007A47EB" w:rsidRPr="00232D45" w:rsidRDefault="007A47EB" w:rsidP="00CD43A4">
            <w:pPr>
              <w:spacing w:before="60"/>
              <w:jc w:val="left"/>
              <w:rPr>
                <w:rFonts w:ascii="Times New Roman" w:eastAsia="Times New Roman" w:hAnsi="Times New Roman" w:cs="Times New Roman"/>
                <w:iCs/>
                <w:sz w:val="18"/>
                <w:szCs w:val="18"/>
                <w:lang w:val="sr-Latn-RS"/>
              </w:rPr>
            </w:pPr>
            <w:r w:rsidRPr="00232D45">
              <w:rPr>
                <w:rFonts w:ascii="Times New Roman" w:eastAsia="Times New Roman" w:hAnsi="Times New Roman" w:cs="Times New Roman"/>
                <w:iCs/>
                <w:sz w:val="18"/>
                <w:szCs w:val="18"/>
                <w:lang w:val="sr-Latn-RS"/>
              </w:rPr>
              <w:t>ivanaa.djogatovic98@gmail.com</w:t>
            </w:r>
          </w:p>
        </w:tc>
      </w:tr>
    </w:tbl>
    <w:p w:rsidR="00865291" w:rsidRDefault="00865291" w:rsidP="00D25ECD">
      <w:pPr>
        <w:spacing w:before="60"/>
        <w:rPr>
          <w:rFonts w:ascii="Times New Roman" w:eastAsia="Times New Roman" w:hAnsi="Times New Roman" w:cs="Times New Roman"/>
          <w:iCs/>
          <w:szCs w:val="20"/>
          <w:lang w:val="sr-Latn-CS"/>
        </w:rPr>
        <w:sectPr w:rsidR="00865291" w:rsidSect="00366EA3">
          <w:type w:val="continuous"/>
          <w:pgSz w:w="11906" w:h="16838"/>
          <w:pgMar w:top="1134" w:right="1134" w:bottom="1134" w:left="1134" w:header="708" w:footer="708" w:gutter="0"/>
          <w:cols w:num="2" w:space="284"/>
          <w:docGrid w:linePitch="360"/>
        </w:sectPr>
      </w:pPr>
    </w:p>
    <w:p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75094"/>
    <w:multiLevelType w:val="hybridMultilevel"/>
    <w:tmpl w:val="C2C0F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AF76B2"/>
    <w:multiLevelType w:val="hybridMultilevel"/>
    <w:tmpl w:val="A40A8B16"/>
    <w:lvl w:ilvl="0" w:tplc="96FCBB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0859B2"/>
    <w:multiLevelType w:val="hybridMultilevel"/>
    <w:tmpl w:val="17DA7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177ED"/>
    <w:rsid w:val="00073FDC"/>
    <w:rsid w:val="000749FA"/>
    <w:rsid w:val="000C7C19"/>
    <w:rsid w:val="0011460E"/>
    <w:rsid w:val="00192A6B"/>
    <w:rsid w:val="001F58A6"/>
    <w:rsid w:val="00201C73"/>
    <w:rsid w:val="00232D45"/>
    <w:rsid w:val="00245755"/>
    <w:rsid w:val="00266A20"/>
    <w:rsid w:val="00294807"/>
    <w:rsid w:val="002E7CD3"/>
    <w:rsid w:val="00366EA3"/>
    <w:rsid w:val="003A799F"/>
    <w:rsid w:val="0046488D"/>
    <w:rsid w:val="004779FC"/>
    <w:rsid w:val="004A5258"/>
    <w:rsid w:val="004E662F"/>
    <w:rsid w:val="005355C3"/>
    <w:rsid w:val="0054614D"/>
    <w:rsid w:val="00585E22"/>
    <w:rsid w:val="005B742D"/>
    <w:rsid w:val="00660E62"/>
    <w:rsid w:val="00662839"/>
    <w:rsid w:val="00672D9C"/>
    <w:rsid w:val="006A1BFB"/>
    <w:rsid w:val="006A2387"/>
    <w:rsid w:val="00740BFD"/>
    <w:rsid w:val="007A47EB"/>
    <w:rsid w:val="007A5CD5"/>
    <w:rsid w:val="007B1747"/>
    <w:rsid w:val="0083249C"/>
    <w:rsid w:val="008463AD"/>
    <w:rsid w:val="008506AB"/>
    <w:rsid w:val="00865291"/>
    <w:rsid w:val="00871217"/>
    <w:rsid w:val="00871C13"/>
    <w:rsid w:val="008A38E3"/>
    <w:rsid w:val="008C7DA1"/>
    <w:rsid w:val="00A10B09"/>
    <w:rsid w:val="00A14DD9"/>
    <w:rsid w:val="00A54C95"/>
    <w:rsid w:val="00A8148B"/>
    <w:rsid w:val="00B36102"/>
    <w:rsid w:val="00B54E4C"/>
    <w:rsid w:val="00B76606"/>
    <w:rsid w:val="00D14523"/>
    <w:rsid w:val="00D25ECD"/>
    <w:rsid w:val="00D52519"/>
    <w:rsid w:val="00DC5F80"/>
    <w:rsid w:val="00E32CBD"/>
    <w:rsid w:val="00E91EB6"/>
    <w:rsid w:val="00EF1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95"/>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1"/>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D52519"/>
    <w:rPr>
      <w:rFonts w:eastAsiaTheme="minorHAnsi"/>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95"/>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1"/>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D52519"/>
    <w:rPr>
      <w:rFonts w:eastAsiaTheme="minorHAnsi"/>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3172">
      <w:bodyDiv w:val="1"/>
      <w:marLeft w:val="0"/>
      <w:marRight w:val="0"/>
      <w:marTop w:val="0"/>
      <w:marBottom w:val="0"/>
      <w:divBdr>
        <w:top w:val="none" w:sz="0" w:space="0" w:color="auto"/>
        <w:left w:val="none" w:sz="0" w:space="0" w:color="auto"/>
        <w:bottom w:val="none" w:sz="0" w:space="0" w:color="auto"/>
        <w:right w:val="none" w:sz="0" w:space="0" w:color="auto"/>
      </w:divBdr>
    </w:div>
    <w:div w:id="264776620">
      <w:bodyDiv w:val="1"/>
      <w:marLeft w:val="0"/>
      <w:marRight w:val="0"/>
      <w:marTop w:val="0"/>
      <w:marBottom w:val="0"/>
      <w:divBdr>
        <w:top w:val="none" w:sz="0" w:space="0" w:color="auto"/>
        <w:left w:val="none" w:sz="0" w:space="0" w:color="auto"/>
        <w:bottom w:val="none" w:sz="0" w:space="0" w:color="auto"/>
        <w:right w:val="none" w:sz="0" w:space="0" w:color="auto"/>
      </w:divBdr>
    </w:div>
    <w:div w:id="636452438">
      <w:bodyDiv w:val="1"/>
      <w:marLeft w:val="0"/>
      <w:marRight w:val="0"/>
      <w:marTop w:val="0"/>
      <w:marBottom w:val="0"/>
      <w:divBdr>
        <w:top w:val="none" w:sz="0" w:space="0" w:color="auto"/>
        <w:left w:val="none" w:sz="0" w:space="0" w:color="auto"/>
        <w:bottom w:val="none" w:sz="0" w:space="0" w:color="auto"/>
        <w:right w:val="none" w:sz="0" w:space="0" w:color="auto"/>
      </w:divBdr>
    </w:div>
    <w:div w:id="1201741528">
      <w:bodyDiv w:val="1"/>
      <w:marLeft w:val="0"/>
      <w:marRight w:val="0"/>
      <w:marTop w:val="0"/>
      <w:marBottom w:val="0"/>
      <w:divBdr>
        <w:top w:val="none" w:sz="0" w:space="0" w:color="auto"/>
        <w:left w:val="none" w:sz="0" w:space="0" w:color="auto"/>
        <w:bottom w:val="none" w:sz="0" w:space="0" w:color="auto"/>
        <w:right w:val="none" w:sz="0" w:space="0" w:color="auto"/>
      </w:divBdr>
    </w:div>
    <w:div w:id="1469514216">
      <w:bodyDiv w:val="1"/>
      <w:marLeft w:val="0"/>
      <w:marRight w:val="0"/>
      <w:marTop w:val="0"/>
      <w:marBottom w:val="0"/>
      <w:divBdr>
        <w:top w:val="none" w:sz="0" w:space="0" w:color="auto"/>
        <w:left w:val="none" w:sz="0" w:space="0" w:color="auto"/>
        <w:bottom w:val="none" w:sz="0" w:space="0" w:color="auto"/>
        <w:right w:val="none" w:sz="0" w:space="0" w:color="auto"/>
      </w:divBdr>
    </w:div>
    <w:div w:id="1563252425">
      <w:bodyDiv w:val="1"/>
      <w:marLeft w:val="0"/>
      <w:marRight w:val="0"/>
      <w:marTop w:val="0"/>
      <w:marBottom w:val="0"/>
      <w:divBdr>
        <w:top w:val="none" w:sz="0" w:space="0" w:color="auto"/>
        <w:left w:val="none" w:sz="0" w:space="0" w:color="auto"/>
        <w:bottom w:val="none" w:sz="0" w:space="0" w:color="auto"/>
        <w:right w:val="none" w:sz="0" w:space="0" w:color="auto"/>
      </w:divBdr>
    </w:div>
    <w:div w:id="188586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7GI09Djogatov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nowledgehut.com/blog/agile/top-5-agile-trends-to-take-you-safe-through-2018-and-beyond" TargetMode="External"/><Relationship Id="rId5" Type="http://schemas.openxmlformats.org/officeDocument/2006/relationships/settings" Target="settings.xml"/><Relationship Id="rId10" Type="http://schemas.openxmlformats.org/officeDocument/2006/relationships/hyperlink" Target="https://www.infoq.com/articles/agile-critical-millennial/" TargetMode="External"/><Relationship Id="rId4" Type="http://schemas.microsoft.com/office/2007/relationships/stylesWithEffects" Target="stylesWithEffects.xml"/><Relationship Id="rId9" Type="http://schemas.openxmlformats.org/officeDocument/2006/relationships/hyperlink" Target="https://community.uservoice.com/blog/the-pros-and-cons-of-agile-product-develop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258B07-238A-41B4-9479-1007018E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8</cp:revision>
  <cp:lastPrinted>2022-02-26T06:33:00Z</cp:lastPrinted>
  <dcterms:created xsi:type="dcterms:W3CDTF">2021-10-16T13:43:00Z</dcterms:created>
  <dcterms:modified xsi:type="dcterms:W3CDTF">2022-02-26T06:34:00Z</dcterms:modified>
</cp:coreProperties>
</file>