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bottom w:val="single" w:sz="18" w:space="0" w:color="auto"/>
        </w:tblBorders>
        <w:tblLook w:val="01E0" w:firstRow="1" w:lastRow="1" w:firstColumn="1" w:lastColumn="1" w:noHBand="0" w:noVBand="0"/>
      </w:tblPr>
      <w:tblGrid>
        <w:gridCol w:w="1134"/>
        <w:gridCol w:w="8504"/>
      </w:tblGrid>
      <w:tr w:rsidR="00366EA3" w:rsidRPr="00366EA3" w:rsidTr="003E12AC">
        <w:trPr>
          <w:trHeight w:val="737"/>
        </w:trPr>
        <w:tc>
          <w:tcPr>
            <w:tcW w:w="1134" w:type="dxa"/>
            <w:vAlign w:val="center"/>
          </w:tcPr>
          <w:p w:rsidR="00366EA3" w:rsidRPr="00366EA3" w:rsidRDefault="00366EA3" w:rsidP="00F06229">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eastAsia="en-GB"/>
              </w:rPr>
              <w:drawing>
                <wp:inline distT="0" distB="0" distL="0" distR="0" wp14:anchorId="17B515A7" wp14:editId="190C6BB5">
                  <wp:extent cx="409575" cy="4476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575" cy="447675"/>
                          </a:xfrm>
                          <a:prstGeom prst="rect">
                            <a:avLst/>
                          </a:prstGeom>
                          <a:noFill/>
                          <a:ln>
                            <a:noFill/>
                          </a:ln>
                        </pic:spPr>
                      </pic:pic>
                    </a:graphicData>
                  </a:graphic>
                </wp:inline>
              </w:drawing>
            </w:r>
          </w:p>
        </w:tc>
        <w:tc>
          <w:tcPr>
            <w:tcW w:w="8504" w:type="dxa"/>
            <w:vAlign w:val="center"/>
          </w:tcPr>
          <w:p w:rsidR="00366EA3" w:rsidRPr="00BF324B" w:rsidRDefault="00BF324B" w:rsidP="00F06229">
            <w:pPr>
              <w:jc w:val="center"/>
              <w:rPr>
                <w:rFonts w:ascii="Arial Black" w:eastAsia="Times New Roman" w:hAnsi="Arial Black" w:cs="Times New Roman"/>
                <w:sz w:val="28"/>
                <w:szCs w:val="28"/>
              </w:rPr>
            </w:pPr>
            <w:r>
              <w:rPr>
                <w:rFonts w:ascii="Arial Black" w:eastAsia="Times New Roman" w:hAnsi="Arial Black" w:cs="Times New Roman"/>
                <w:sz w:val="28"/>
                <w:szCs w:val="28"/>
              </w:rPr>
              <w:t>Zbornik radova Fakulteta tehničkih nauka, Novi Sad</w:t>
            </w:r>
          </w:p>
        </w:tc>
      </w:tr>
    </w:tbl>
    <w:p w:rsidR="00366EA3" w:rsidRDefault="00366EA3" w:rsidP="00F06229">
      <w:pPr>
        <w:jc w:val="right"/>
        <w:rPr>
          <w:rFonts w:ascii="Times New Roman" w:eastAsia="Times New Roman" w:hAnsi="Times New Roman" w:cs="Times New Roman"/>
          <w:b/>
          <w:szCs w:val="24"/>
          <w:lang w:val="sr-Latn-CS"/>
        </w:rPr>
      </w:pPr>
      <w:r w:rsidRPr="00366EA3">
        <w:rPr>
          <w:rFonts w:ascii="Times New Roman" w:eastAsia="Times New Roman" w:hAnsi="Times New Roman" w:cs="Times New Roman"/>
          <w:b/>
          <w:szCs w:val="24"/>
        </w:rPr>
        <w:t>UDK</w:t>
      </w:r>
      <w:r w:rsidR="00245755">
        <w:rPr>
          <w:rFonts w:ascii="Times New Roman" w:eastAsia="Times New Roman" w:hAnsi="Times New Roman" w:cs="Times New Roman"/>
          <w:b/>
          <w:szCs w:val="24"/>
        </w:rPr>
        <w:t>:</w:t>
      </w:r>
      <w:r w:rsidRPr="00366EA3">
        <w:rPr>
          <w:rFonts w:ascii="Times New Roman" w:eastAsia="Times New Roman" w:hAnsi="Times New Roman" w:cs="Times New Roman"/>
          <w:b/>
          <w:szCs w:val="24"/>
        </w:rPr>
        <w:t xml:space="preserve"> </w:t>
      </w:r>
      <w:r w:rsidR="00854493" w:rsidRPr="00854493">
        <w:rPr>
          <w:rFonts w:ascii="Times New Roman" w:eastAsia="Times New Roman" w:hAnsi="Times New Roman" w:cs="Times New Roman"/>
          <w:b/>
          <w:szCs w:val="24"/>
        </w:rPr>
        <w:t>007.5</w:t>
      </w:r>
    </w:p>
    <w:p w:rsidR="000C7C19" w:rsidRPr="00366EA3" w:rsidRDefault="000C7C19" w:rsidP="00F06229">
      <w:pPr>
        <w:jc w:val="right"/>
        <w:rPr>
          <w:rFonts w:ascii="Times New Roman" w:eastAsia="Times New Roman" w:hAnsi="Times New Roman" w:cs="Times New Roman"/>
          <w:b/>
          <w:szCs w:val="24"/>
          <w:lang w:val="sr-Latn-CS"/>
        </w:rPr>
      </w:pPr>
      <w:r>
        <w:rPr>
          <w:rFonts w:ascii="Times New Roman" w:eastAsia="Times New Roman" w:hAnsi="Times New Roman" w:cs="Times New Roman"/>
          <w:b/>
          <w:szCs w:val="24"/>
          <w:lang w:val="sr-Latn-CS"/>
        </w:rPr>
        <w:t>DOI:</w:t>
      </w:r>
      <w:r w:rsidR="00F06229">
        <w:rPr>
          <w:rFonts w:ascii="Times New Roman" w:eastAsia="Times New Roman" w:hAnsi="Times New Roman" w:cs="Times New Roman"/>
          <w:b/>
          <w:szCs w:val="24"/>
          <w:lang w:val="sr-Latn-CS"/>
        </w:rPr>
        <w:t xml:space="preserve"> </w:t>
      </w:r>
      <w:hyperlink r:id="rId10" w:history="1">
        <w:r w:rsidR="00854493" w:rsidRPr="00854493">
          <w:rPr>
            <w:rStyle w:val="Hyperlink"/>
            <w:rFonts w:ascii="Times New Roman" w:eastAsia="Times New Roman" w:hAnsi="Times New Roman" w:cs="Times New Roman"/>
            <w:b/>
            <w:szCs w:val="24"/>
            <w:lang w:val="sr-Latn-CS"/>
          </w:rPr>
          <w:t>https://doi.org/10.24867/19IH05Jevtovic</w:t>
        </w:r>
      </w:hyperlink>
    </w:p>
    <w:p w:rsidR="00366EA3" w:rsidRPr="00F06229" w:rsidRDefault="00366EA3" w:rsidP="00F06229">
      <w:pPr>
        <w:jc w:val="center"/>
        <w:rPr>
          <w:rFonts w:ascii="Times New Roman" w:eastAsia="Times New Roman" w:hAnsi="Times New Roman" w:cs="Times New Roman"/>
          <w:sz w:val="12"/>
          <w:szCs w:val="24"/>
          <w:lang w:val="sr-Latn-CS"/>
        </w:rPr>
      </w:pPr>
    </w:p>
    <w:p w:rsidR="00366EA3" w:rsidRPr="00F06229" w:rsidRDefault="00BF324B" w:rsidP="00F06229">
      <w:pPr>
        <w:jc w:val="center"/>
        <w:rPr>
          <w:rFonts w:ascii="Times New Roman" w:eastAsia="Times New Roman" w:hAnsi="Times New Roman" w:cs="Times New Roman"/>
          <w:b/>
          <w:iCs/>
          <w:sz w:val="24"/>
          <w:szCs w:val="24"/>
          <w:lang w:val="sr-Latn-CS"/>
        </w:rPr>
      </w:pPr>
      <w:r>
        <w:rPr>
          <w:rFonts w:ascii="Times New Roman" w:eastAsia="Times New Roman" w:hAnsi="Times New Roman" w:cs="Times New Roman"/>
          <w:b/>
          <w:iCs/>
          <w:sz w:val="24"/>
          <w:szCs w:val="24"/>
        </w:rPr>
        <w:t>PROJEKTOVA</w:t>
      </w:r>
      <w:r w:rsidR="006543AD">
        <w:rPr>
          <w:rFonts w:ascii="Times New Roman" w:eastAsia="Times New Roman" w:hAnsi="Times New Roman" w:cs="Times New Roman"/>
          <w:b/>
          <w:iCs/>
          <w:sz w:val="24"/>
          <w:szCs w:val="24"/>
          <w:lang w:val="sr-Latn-CS"/>
        </w:rPr>
        <w:t>NJ</w:t>
      </w:r>
      <w:r>
        <w:rPr>
          <w:rFonts w:ascii="Times New Roman" w:eastAsia="Times New Roman" w:hAnsi="Times New Roman" w:cs="Times New Roman"/>
          <w:b/>
          <w:iCs/>
          <w:sz w:val="24"/>
          <w:szCs w:val="24"/>
        </w:rPr>
        <w:t>E</w:t>
      </w:r>
      <w:r w:rsidRPr="00F06229">
        <w:rPr>
          <w:rFonts w:ascii="Times New Roman" w:eastAsia="Times New Roman" w:hAnsi="Times New Roman" w:cs="Times New Roman"/>
          <w:b/>
          <w:iCs/>
          <w:sz w:val="24"/>
          <w:szCs w:val="24"/>
          <w:lang w:val="sr-Latn-CS"/>
        </w:rPr>
        <w:t xml:space="preserve"> Š</w:t>
      </w:r>
      <w:r>
        <w:rPr>
          <w:rFonts w:ascii="Times New Roman" w:eastAsia="Times New Roman" w:hAnsi="Times New Roman" w:cs="Times New Roman"/>
          <w:b/>
          <w:iCs/>
          <w:sz w:val="24"/>
          <w:szCs w:val="24"/>
        </w:rPr>
        <w:t>TAMPANE</w:t>
      </w:r>
      <w:r w:rsidRPr="00F06229">
        <w:rPr>
          <w:rFonts w:ascii="Times New Roman" w:eastAsia="Times New Roman" w:hAnsi="Times New Roman" w:cs="Times New Roman"/>
          <w:b/>
          <w:iCs/>
          <w:sz w:val="24"/>
          <w:szCs w:val="24"/>
          <w:lang w:val="sr-Latn-CS"/>
        </w:rPr>
        <w:t xml:space="preserve"> </w:t>
      </w:r>
      <w:r>
        <w:rPr>
          <w:rFonts w:ascii="Times New Roman" w:eastAsia="Times New Roman" w:hAnsi="Times New Roman" w:cs="Times New Roman"/>
          <w:b/>
          <w:iCs/>
          <w:sz w:val="24"/>
          <w:szCs w:val="24"/>
        </w:rPr>
        <w:t>PLO</w:t>
      </w:r>
      <w:r w:rsidRPr="00F06229">
        <w:rPr>
          <w:rFonts w:ascii="Times New Roman" w:eastAsia="Times New Roman" w:hAnsi="Times New Roman" w:cs="Times New Roman"/>
          <w:b/>
          <w:iCs/>
          <w:sz w:val="24"/>
          <w:szCs w:val="24"/>
          <w:lang w:val="sr-Latn-CS"/>
        </w:rPr>
        <w:t>Č</w:t>
      </w:r>
      <w:r>
        <w:rPr>
          <w:rFonts w:ascii="Times New Roman" w:eastAsia="Times New Roman" w:hAnsi="Times New Roman" w:cs="Times New Roman"/>
          <w:b/>
          <w:iCs/>
          <w:sz w:val="24"/>
          <w:szCs w:val="24"/>
        </w:rPr>
        <w:t>E</w:t>
      </w:r>
      <w:r w:rsidRPr="00F06229">
        <w:rPr>
          <w:rFonts w:ascii="Times New Roman" w:eastAsia="Times New Roman" w:hAnsi="Times New Roman" w:cs="Times New Roman"/>
          <w:b/>
          <w:iCs/>
          <w:sz w:val="24"/>
          <w:szCs w:val="24"/>
          <w:lang w:val="sr-Latn-CS"/>
        </w:rPr>
        <w:t xml:space="preserve"> </w:t>
      </w:r>
      <w:r>
        <w:rPr>
          <w:rFonts w:ascii="Times New Roman" w:eastAsia="Times New Roman" w:hAnsi="Times New Roman" w:cs="Times New Roman"/>
          <w:b/>
          <w:iCs/>
          <w:sz w:val="24"/>
          <w:szCs w:val="24"/>
        </w:rPr>
        <w:t>ZA</w:t>
      </w:r>
      <w:r w:rsidRPr="00F06229">
        <w:rPr>
          <w:rFonts w:ascii="Times New Roman" w:eastAsia="Times New Roman" w:hAnsi="Times New Roman" w:cs="Times New Roman"/>
          <w:b/>
          <w:iCs/>
          <w:sz w:val="24"/>
          <w:szCs w:val="24"/>
          <w:lang w:val="sr-Latn-CS"/>
        </w:rPr>
        <w:t xml:space="preserve"> </w:t>
      </w:r>
      <w:r>
        <w:rPr>
          <w:rFonts w:ascii="Times New Roman" w:eastAsia="Times New Roman" w:hAnsi="Times New Roman" w:cs="Times New Roman"/>
          <w:b/>
          <w:iCs/>
          <w:sz w:val="24"/>
          <w:szCs w:val="24"/>
        </w:rPr>
        <w:t>PREKIDA</w:t>
      </w:r>
      <w:r w:rsidRPr="00F06229">
        <w:rPr>
          <w:rFonts w:ascii="Times New Roman" w:eastAsia="Times New Roman" w:hAnsi="Times New Roman" w:cs="Times New Roman"/>
          <w:b/>
          <w:iCs/>
          <w:sz w:val="24"/>
          <w:szCs w:val="24"/>
          <w:lang w:val="sr-Latn-CS"/>
        </w:rPr>
        <w:t>Č</w:t>
      </w:r>
      <w:r>
        <w:rPr>
          <w:rFonts w:ascii="Times New Roman" w:eastAsia="Times New Roman" w:hAnsi="Times New Roman" w:cs="Times New Roman"/>
          <w:b/>
          <w:iCs/>
          <w:sz w:val="24"/>
          <w:szCs w:val="24"/>
        </w:rPr>
        <w:t>KA</w:t>
      </w:r>
      <w:r w:rsidRPr="00F06229">
        <w:rPr>
          <w:rFonts w:ascii="Times New Roman" w:eastAsia="Times New Roman" w:hAnsi="Times New Roman" w:cs="Times New Roman"/>
          <w:b/>
          <w:iCs/>
          <w:sz w:val="24"/>
          <w:szCs w:val="24"/>
          <w:lang w:val="sr-Latn-CS"/>
        </w:rPr>
        <w:t xml:space="preserve"> </w:t>
      </w:r>
      <w:r>
        <w:rPr>
          <w:rFonts w:ascii="Times New Roman" w:eastAsia="Times New Roman" w:hAnsi="Times New Roman" w:cs="Times New Roman"/>
          <w:b/>
          <w:iCs/>
          <w:sz w:val="24"/>
          <w:szCs w:val="24"/>
        </w:rPr>
        <w:t>NAPAJANJA</w:t>
      </w:r>
    </w:p>
    <w:p w:rsidR="00366EA3" w:rsidRPr="00366EA3" w:rsidRDefault="00366EA3" w:rsidP="00F06229">
      <w:pPr>
        <w:jc w:val="center"/>
        <w:rPr>
          <w:rFonts w:ascii="Times New Roman" w:eastAsia="Times New Roman" w:hAnsi="Times New Roman" w:cs="Times New Roman"/>
          <w:iCs/>
          <w:sz w:val="12"/>
          <w:szCs w:val="24"/>
          <w:lang w:val="sr-Latn-CS"/>
        </w:rPr>
      </w:pPr>
    </w:p>
    <w:p w:rsidR="00366EA3" w:rsidRPr="00C87021" w:rsidRDefault="00C87021" w:rsidP="00F06229">
      <w:pPr>
        <w:jc w:val="center"/>
        <w:rPr>
          <w:rFonts w:ascii="Times New Roman" w:eastAsia="Times New Roman" w:hAnsi="Times New Roman" w:cs="Times New Roman"/>
          <w:b/>
          <w:iCs/>
          <w:sz w:val="24"/>
          <w:szCs w:val="24"/>
          <w:lang w:val="en-US"/>
        </w:rPr>
      </w:pPr>
      <w:r>
        <w:rPr>
          <w:rFonts w:ascii="Times New Roman" w:eastAsia="Times New Roman" w:hAnsi="Times New Roman" w:cs="Times New Roman"/>
          <w:b/>
          <w:iCs/>
          <w:sz w:val="24"/>
          <w:szCs w:val="24"/>
        </w:rPr>
        <w:t>PCB LAYOUT DESIGN FOR SWITCHING POWER SUPPLIES</w:t>
      </w:r>
    </w:p>
    <w:p w:rsidR="00354606" w:rsidRPr="00366EA3" w:rsidRDefault="00354606" w:rsidP="00F06229">
      <w:pPr>
        <w:jc w:val="center"/>
        <w:rPr>
          <w:rFonts w:ascii="Times New Roman" w:eastAsia="Times New Roman" w:hAnsi="Times New Roman" w:cs="Times New Roman"/>
          <w:iCs/>
          <w:sz w:val="12"/>
          <w:szCs w:val="24"/>
          <w:lang w:val="sr-Latn-CS"/>
        </w:rPr>
      </w:pPr>
    </w:p>
    <w:p w:rsidR="00366EA3" w:rsidRPr="00F06229" w:rsidRDefault="00BF324B" w:rsidP="00F06229">
      <w:pPr>
        <w:jc w:val="center"/>
        <w:rPr>
          <w:rFonts w:ascii="Times New Roman" w:eastAsia="Times New Roman" w:hAnsi="Times New Roman" w:cs="Times New Roman"/>
          <w:i/>
          <w:iCs/>
          <w:sz w:val="24"/>
          <w:szCs w:val="24"/>
          <w:lang w:val="sr-Latn-CS"/>
        </w:rPr>
      </w:pPr>
      <w:r>
        <w:rPr>
          <w:rFonts w:ascii="Times New Roman" w:eastAsia="Times New Roman" w:hAnsi="Times New Roman" w:cs="Times New Roman"/>
          <w:iCs/>
          <w:sz w:val="24"/>
          <w:szCs w:val="24"/>
          <w:lang w:val="sr-Latn-CS"/>
        </w:rPr>
        <w:t>Njegoš Jevtović</w:t>
      </w:r>
      <w:r w:rsidR="00366EA3" w:rsidRPr="00366EA3">
        <w:rPr>
          <w:rFonts w:ascii="Times New Roman" w:eastAsia="Times New Roman" w:hAnsi="Times New Roman" w:cs="Times New Roman"/>
          <w:iCs/>
          <w:sz w:val="24"/>
          <w:szCs w:val="24"/>
          <w:lang w:val="sr-Latn-CS"/>
        </w:rPr>
        <w:t>,</w:t>
      </w:r>
      <w:r w:rsidRPr="00F06229">
        <w:rPr>
          <w:rFonts w:ascii="Times New Roman" w:eastAsia="Times New Roman" w:hAnsi="Times New Roman" w:cs="Times New Roman"/>
          <w:iCs/>
          <w:sz w:val="24"/>
          <w:szCs w:val="24"/>
          <w:lang w:val="sr-Latn-CS"/>
        </w:rPr>
        <w:t xml:space="preserve"> </w:t>
      </w:r>
      <w:r>
        <w:rPr>
          <w:rFonts w:ascii="Times New Roman" w:eastAsia="Times New Roman" w:hAnsi="Times New Roman" w:cs="Times New Roman"/>
          <w:iCs/>
          <w:sz w:val="24"/>
          <w:szCs w:val="24"/>
        </w:rPr>
        <w:t>Vladimir</w:t>
      </w:r>
      <w:r w:rsidRPr="00F06229">
        <w:rPr>
          <w:rFonts w:ascii="Times New Roman" w:eastAsia="Times New Roman" w:hAnsi="Times New Roman" w:cs="Times New Roman"/>
          <w:iCs/>
          <w:sz w:val="24"/>
          <w:szCs w:val="24"/>
          <w:lang w:val="sr-Latn-CS"/>
        </w:rPr>
        <w:t xml:space="preserve"> </w:t>
      </w:r>
      <w:r>
        <w:rPr>
          <w:rFonts w:ascii="Times New Roman" w:eastAsia="Times New Roman" w:hAnsi="Times New Roman" w:cs="Times New Roman"/>
          <w:iCs/>
          <w:sz w:val="24"/>
          <w:szCs w:val="24"/>
        </w:rPr>
        <w:t>Rajs</w:t>
      </w:r>
      <w:r w:rsidR="00FF3410" w:rsidRPr="001C4EC6">
        <w:rPr>
          <w:rFonts w:ascii="Times New Roman" w:eastAsia="Times New Roman" w:hAnsi="Times New Roman" w:cs="Times New Roman"/>
          <w:iCs/>
          <w:sz w:val="24"/>
          <w:szCs w:val="24"/>
          <w:lang w:val="sr-Latn-CS"/>
        </w:rPr>
        <w:t>;</w:t>
      </w:r>
      <w:r w:rsidR="00C87021" w:rsidRPr="00F06229">
        <w:rPr>
          <w:rFonts w:ascii="Times New Roman" w:eastAsia="Times New Roman" w:hAnsi="Times New Roman" w:cs="Times New Roman"/>
          <w:iCs/>
          <w:sz w:val="24"/>
          <w:szCs w:val="24"/>
          <w:lang w:val="sr-Latn-CS"/>
        </w:rPr>
        <w:t xml:space="preserve"> </w:t>
      </w:r>
      <w:r>
        <w:rPr>
          <w:rFonts w:ascii="Times New Roman" w:eastAsia="Times New Roman" w:hAnsi="Times New Roman" w:cs="Times New Roman"/>
          <w:i/>
          <w:iCs/>
          <w:sz w:val="24"/>
          <w:szCs w:val="24"/>
        </w:rPr>
        <w:t>Fakultet</w:t>
      </w:r>
      <w:r w:rsidRPr="00F06229">
        <w:rPr>
          <w:rFonts w:ascii="Times New Roman" w:eastAsia="Times New Roman" w:hAnsi="Times New Roman" w:cs="Times New Roman"/>
          <w:i/>
          <w:iCs/>
          <w:sz w:val="24"/>
          <w:szCs w:val="24"/>
          <w:lang w:val="sr-Latn-CS"/>
        </w:rPr>
        <w:t xml:space="preserve"> </w:t>
      </w:r>
      <w:r>
        <w:rPr>
          <w:rFonts w:ascii="Times New Roman" w:eastAsia="Times New Roman" w:hAnsi="Times New Roman" w:cs="Times New Roman"/>
          <w:i/>
          <w:iCs/>
          <w:sz w:val="24"/>
          <w:szCs w:val="24"/>
        </w:rPr>
        <w:t>tehni</w:t>
      </w:r>
      <w:r w:rsidRPr="00F06229">
        <w:rPr>
          <w:rFonts w:ascii="Times New Roman" w:eastAsia="Times New Roman" w:hAnsi="Times New Roman" w:cs="Times New Roman"/>
          <w:i/>
          <w:iCs/>
          <w:sz w:val="24"/>
          <w:szCs w:val="24"/>
          <w:lang w:val="sr-Latn-CS"/>
        </w:rPr>
        <w:t>č</w:t>
      </w:r>
      <w:r>
        <w:rPr>
          <w:rFonts w:ascii="Times New Roman" w:eastAsia="Times New Roman" w:hAnsi="Times New Roman" w:cs="Times New Roman"/>
          <w:i/>
          <w:iCs/>
          <w:sz w:val="24"/>
          <w:szCs w:val="24"/>
        </w:rPr>
        <w:t>kih</w:t>
      </w:r>
      <w:r w:rsidRPr="00F06229">
        <w:rPr>
          <w:rFonts w:ascii="Times New Roman" w:eastAsia="Times New Roman" w:hAnsi="Times New Roman" w:cs="Times New Roman"/>
          <w:i/>
          <w:iCs/>
          <w:sz w:val="24"/>
          <w:szCs w:val="24"/>
          <w:lang w:val="sr-Latn-CS"/>
        </w:rPr>
        <w:t xml:space="preserve"> </w:t>
      </w:r>
      <w:r>
        <w:rPr>
          <w:rFonts w:ascii="Times New Roman" w:eastAsia="Times New Roman" w:hAnsi="Times New Roman" w:cs="Times New Roman"/>
          <w:i/>
          <w:iCs/>
          <w:sz w:val="24"/>
          <w:szCs w:val="24"/>
        </w:rPr>
        <w:t>nauka</w:t>
      </w:r>
      <w:r w:rsidRPr="00F06229">
        <w:rPr>
          <w:rFonts w:ascii="Times New Roman" w:eastAsia="Times New Roman" w:hAnsi="Times New Roman" w:cs="Times New Roman"/>
          <w:i/>
          <w:iCs/>
          <w:sz w:val="24"/>
          <w:szCs w:val="24"/>
          <w:lang w:val="sr-Latn-CS"/>
        </w:rPr>
        <w:t xml:space="preserve">, </w:t>
      </w:r>
      <w:r>
        <w:rPr>
          <w:rFonts w:ascii="Times New Roman" w:eastAsia="Times New Roman" w:hAnsi="Times New Roman" w:cs="Times New Roman"/>
          <w:i/>
          <w:iCs/>
          <w:sz w:val="24"/>
          <w:szCs w:val="24"/>
        </w:rPr>
        <w:t>Novi</w:t>
      </w:r>
      <w:r w:rsidRPr="00F06229">
        <w:rPr>
          <w:rFonts w:ascii="Times New Roman" w:eastAsia="Times New Roman" w:hAnsi="Times New Roman" w:cs="Times New Roman"/>
          <w:i/>
          <w:iCs/>
          <w:sz w:val="24"/>
          <w:szCs w:val="24"/>
          <w:lang w:val="sr-Latn-CS"/>
        </w:rPr>
        <w:t xml:space="preserve"> </w:t>
      </w:r>
      <w:r>
        <w:rPr>
          <w:rFonts w:ascii="Times New Roman" w:eastAsia="Times New Roman" w:hAnsi="Times New Roman" w:cs="Times New Roman"/>
          <w:i/>
          <w:iCs/>
          <w:sz w:val="24"/>
          <w:szCs w:val="24"/>
        </w:rPr>
        <w:t>Sad</w:t>
      </w:r>
    </w:p>
    <w:p w:rsidR="00366EA3" w:rsidRPr="00366EA3" w:rsidRDefault="00366EA3" w:rsidP="00F06229">
      <w:pPr>
        <w:rPr>
          <w:rFonts w:ascii="Times New Roman" w:eastAsia="Times New Roman" w:hAnsi="Times New Roman" w:cs="Times New Roman"/>
          <w:i/>
          <w:iCs/>
          <w:sz w:val="12"/>
          <w:szCs w:val="12"/>
          <w:lang w:val="sr-Latn-CS"/>
        </w:rPr>
      </w:pPr>
    </w:p>
    <w:p w:rsidR="00366EA3" w:rsidRPr="00366EA3" w:rsidRDefault="00366EA3" w:rsidP="00F06229">
      <w:pPr>
        <w:rPr>
          <w:rFonts w:ascii="Times New Roman" w:eastAsia="Times New Roman" w:hAnsi="Times New Roman" w:cs="Times New Roman"/>
          <w:iCs/>
          <w:sz w:val="12"/>
          <w:szCs w:val="12"/>
          <w:lang w:val="sr-Latn-CS"/>
        </w:rPr>
        <w:sectPr w:rsidR="00366EA3" w:rsidRPr="00366EA3" w:rsidSect="00871C13">
          <w:pgSz w:w="11906" w:h="16838"/>
          <w:pgMar w:top="1134" w:right="1134" w:bottom="1134" w:left="1134" w:header="708" w:footer="708" w:gutter="0"/>
          <w:cols w:space="708"/>
          <w:docGrid w:linePitch="360"/>
        </w:sectPr>
      </w:pPr>
    </w:p>
    <w:p w:rsidR="00366EA3" w:rsidRPr="00F06229" w:rsidRDefault="00BF324B" w:rsidP="00F06229">
      <w:pPr>
        <w:spacing w:after="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rPr>
        <w:lastRenderedPageBreak/>
        <w:t>Oblast</w:t>
      </w:r>
      <w:r w:rsidR="003B25C3">
        <w:rPr>
          <w:rFonts w:ascii="Times New Roman" w:eastAsia="Times New Roman" w:hAnsi="Times New Roman" w:cs="Times New Roman"/>
          <w:b/>
          <w:iCs/>
          <w:szCs w:val="20"/>
          <w:lang w:val="sr-Latn-CS"/>
        </w:rPr>
        <w:t xml:space="preserve"> - </w:t>
      </w:r>
      <w:r>
        <w:rPr>
          <w:rFonts w:ascii="Times New Roman" w:eastAsia="Times New Roman" w:hAnsi="Times New Roman" w:cs="Times New Roman"/>
          <w:b/>
          <w:iCs/>
          <w:szCs w:val="20"/>
        </w:rPr>
        <w:t>MEHATRONIKA</w:t>
      </w:r>
    </w:p>
    <w:p w:rsidR="00366EA3" w:rsidRDefault="00BF324B" w:rsidP="00F06229">
      <w:pPr>
        <w:rPr>
          <w:rFonts w:ascii="Times New Roman" w:eastAsia="Times New Roman" w:hAnsi="Times New Roman" w:cs="Times New Roman"/>
          <w:i/>
          <w:iCs/>
          <w:szCs w:val="20"/>
          <w:lang w:val="sr-Latn-CS"/>
        </w:rPr>
      </w:pPr>
      <w:r>
        <w:rPr>
          <w:rFonts w:ascii="Times New Roman" w:eastAsia="Times New Roman" w:hAnsi="Times New Roman" w:cs="Times New Roman"/>
          <w:b/>
          <w:iCs/>
          <w:szCs w:val="20"/>
        </w:rPr>
        <w:t>Kratak</w:t>
      </w:r>
      <w:r w:rsidRPr="00F06229">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rPr>
        <w:t>sadr</w:t>
      </w:r>
      <w:r w:rsidRPr="00F06229">
        <w:rPr>
          <w:rFonts w:ascii="Times New Roman" w:eastAsia="Times New Roman" w:hAnsi="Times New Roman" w:cs="Times New Roman"/>
          <w:b/>
          <w:iCs/>
          <w:szCs w:val="20"/>
          <w:lang w:val="sr-Latn-CS"/>
        </w:rPr>
        <w:t>ž</w:t>
      </w:r>
      <w:r>
        <w:rPr>
          <w:rFonts w:ascii="Times New Roman" w:eastAsia="Times New Roman" w:hAnsi="Times New Roman" w:cs="Times New Roman"/>
          <w:b/>
          <w:iCs/>
          <w:szCs w:val="20"/>
        </w:rPr>
        <w:t>aj</w:t>
      </w:r>
      <w:r w:rsidR="00366EA3" w:rsidRPr="00366EA3">
        <w:rPr>
          <w:rFonts w:ascii="Times New Roman" w:eastAsia="Times New Roman" w:hAnsi="Times New Roman" w:cs="Times New Roman"/>
          <w:b/>
          <w:iCs/>
          <w:szCs w:val="20"/>
          <w:lang w:val="sr-Latn-CS"/>
        </w:rPr>
        <w:t xml:space="preserve"> –</w:t>
      </w:r>
      <w:r w:rsidR="00C87021">
        <w:rPr>
          <w:rFonts w:ascii="Times New Roman" w:eastAsia="Times New Roman" w:hAnsi="Times New Roman" w:cs="Times New Roman"/>
          <w:b/>
          <w:iCs/>
          <w:szCs w:val="20"/>
          <w:lang w:val="sr-Latn-CS"/>
        </w:rPr>
        <w:t xml:space="preserve"> </w:t>
      </w:r>
      <w:r w:rsidR="00731956">
        <w:rPr>
          <w:rFonts w:ascii="Times New Roman" w:eastAsia="Times New Roman" w:hAnsi="Times New Roman" w:cs="Times New Roman"/>
          <w:i/>
          <w:iCs/>
          <w:szCs w:val="20"/>
          <w:lang w:val="sr-Latn-CS"/>
        </w:rPr>
        <w:t>Bilo je potrebno prikazati osnovna pravila i metode projektovanja</w:t>
      </w:r>
      <w:r w:rsidR="00AC4FFA" w:rsidRPr="00F06229">
        <w:rPr>
          <w:rFonts w:ascii="Times New Roman" w:eastAsia="Times New Roman" w:hAnsi="Times New Roman" w:cs="Times New Roman"/>
          <w:i/>
          <w:iCs/>
          <w:szCs w:val="20"/>
          <w:lang w:val="sr-Latn-CS"/>
        </w:rPr>
        <w:t xml:space="preserve"> </w:t>
      </w:r>
      <w:r w:rsidR="00731956" w:rsidRPr="00F06229">
        <w:rPr>
          <w:rFonts w:ascii="Times New Roman" w:eastAsia="Times New Roman" w:hAnsi="Times New Roman" w:cs="Times New Roman"/>
          <w:i/>
          <w:iCs/>
          <w:szCs w:val="20"/>
          <w:lang w:val="sr-Latn-CS"/>
        </w:rPr>
        <w:t>š</w:t>
      </w:r>
      <w:r w:rsidR="00731956">
        <w:rPr>
          <w:rFonts w:ascii="Times New Roman" w:eastAsia="Times New Roman" w:hAnsi="Times New Roman" w:cs="Times New Roman"/>
          <w:i/>
          <w:iCs/>
          <w:szCs w:val="20"/>
          <w:lang w:val="en-US"/>
        </w:rPr>
        <w:t>tampanih</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plo</w:t>
      </w:r>
      <w:r w:rsidR="00731956" w:rsidRPr="00F06229">
        <w:rPr>
          <w:rFonts w:ascii="Times New Roman" w:eastAsia="Times New Roman" w:hAnsi="Times New Roman" w:cs="Times New Roman"/>
          <w:i/>
          <w:iCs/>
          <w:szCs w:val="20"/>
          <w:lang w:val="sr-Latn-CS"/>
        </w:rPr>
        <w:t>č</w:t>
      </w:r>
      <w:r w:rsidR="00731956">
        <w:rPr>
          <w:rFonts w:ascii="Times New Roman" w:eastAsia="Times New Roman" w:hAnsi="Times New Roman" w:cs="Times New Roman"/>
          <w:i/>
          <w:iCs/>
          <w:szCs w:val="20"/>
          <w:lang w:val="en-US"/>
        </w:rPr>
        <w:t>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gde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su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ta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pravila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primenjena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projektovanju</w:t>
      </w:r>
      <w:r w:rsidR="00731956" w:rsidRPr="00F06229">
        <w:rPr>
          <w:rFonts w:ascii="Times New Roman" w:eastAsia="Times New Roman" w:hAnsi="Times New Roman" w:cs="Times New Roman"/>
          <w:i/>
          <w:iCs/>
          <w:szCs w:val="20"/>
          <w:lang w:val="sr-Latn-CS"/>
        </w:rPr>
        <w:t xml:space="preserve"> š</w:t>
      </w:r>
      <w:r w:rsidR="00731956">
        <w:rPr>
          <w:rFonts w:ascii="Times New Roman" w:eastAsia="Times New Roman" w:hAnsi="Times New Roman" w:cs="Times New Roman"/>
          <w:i/>
          <w:iCs/>
          <w:szCs w:val="20"/>
          <w:lang w:val="en-US"/>
        </w:rPr>
        <w:t>tampane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plo</w:t>
      </w:r>
      <w:r w:rsidR="00731956" w:rsidRPr="00F06229">
        <w:rPr>
          <w:rFonts w:ascii="Times New Roman" w:eastAsia="Times New Roman" w:hAnsi="Times New Roman" w:cs="Times New Roman"/>
          <w:i/>
          <w:iCs/>
          <w:szCs w:val="20"/>
          <w:lang w:val="sr-Latn-CS"/>
        </w:rPr>
        <w:t>č</w:t>
      </w:r>
      <w:r w:rsidR="00731956">
        <w:rPr>
          <w:rFonts w:ascii="Times New Roman" w:eastAsia="Times New Roman" w:hAnsi="Times New Roman" w:cs="Times New Roman"/>
          <w:i/>
          <w:iCs/>
          <w:szCs w:val="20"/>
          <w:lang w:val="en-US"/>
        </w:rPr>
        <w:t>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za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prekida</w:t>
      </w:r>
      <w:r w:rsidR="00731956" w:rsidRPr="00F06229">
        <w:rPr>
          <w:rFonts w:ascii="Times New Roman" w:eastAsia="Times New Roman" w:hAnsi="Times New Roman" w:cs="Times New Roman"/>
          <w:i/>
          <w:iCs/>
          <w:szCs w:val="20"/>
          <w:lang w:val="sr-Latn-CS"/>
        </w:rPr>
        <w:t>č</w:t>
      </w:r>
      <w:r w:rsidR="00731956">
        <w:rPr>
          <w:rFonts w:ascii="Times New Roman" w:eastAsia="Times New Roman" w:hAnsi="Times New Roman" w:cs="Times New Roman"/>
          <w:i/>
          <w:iCs/>
          <w:szCs w:val="20"/>
          <w:lang w:val="en-US"/>
        </w:rPr>
        <w:t>ko</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napajanje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Posve</w:t>
      </w:r>
      <w:r w:rsidR="00731956" w:rsidRPr="00F06229">
        <w:rPr>
          <w:rFonts w:ascii="Times New Roman" w:eastAsia="Times New Roman" w:hAnsi="Times New Roman" w:cs="Times New Roman"/>
          <w:i/>
          <w:iCs/>
          <w:szCs w:val="20"/>
          <w:lang w:val="sr-Latn-CS"/>
        </w:rPr>
        <w:t>ć</w:t>
      </w:r>
      <w:r w:rsidR="00731956">
        <w:rPr>
          <w:rFonts w:ascii="Times New Roman" w:eastAsia="Times New Roman" w:hAnsi="Times New Roman" w:cs="Times New Roman"/>
          <w:i/>
          <w:iCs/>
          <w:szCs w:val="20"/>
          <w:lang w:val="en-US"/>
        </w:rPr>
        <w:t>ena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je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pa</w:t>
      </w:r>
      <w:r w:rsidR="00731956" w:rsidRPr="00F06229">
        <w:rPr>
          <w:rFonts w:ascii="Times New Roman" w:eastAsia="Times New Roman" w:hAnsi="Times New Roman" w:cs="Times New Roman"/>
          <w:i/>
          <w:iCs/>
          <w:szCs w:val="20"/>
          <w:lang w:val="sr-Latn-CS"/>
        </w:rPr>
        <w:t>ž</w:t>
      </w:r>
      <w:r w:rsidR="00731956">
        <w:rPr>
          <w:rFonts w:ascii="Times New Roman" w:eastAsia="Times New Roman" w:hAnsi="Times New Roman" w:cs="Times New Roman"/>
          <w:i/>
          <w:iCs/>
          <w:szCs w:val="20"/>
          <w:lang w:val="en-US"/>
        </w:rPr>
        <w:t>nja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izdvajanju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prakti</w:t>
      </w:r>
      <w:r w:rsidR="00731956" w:rsidRPr="00F06229">
        <w:rPr>
          <w:rFonts w:ascii="Times New Roman" w:eastAsia="Times New Roman" w:hAnsi="Times New Roman" w:cs="Times New Roman"/>
          <w:i/>
          <w:iCs/>
          <w:szCs w:val="20"/>
          <w:lang w:val="sr-Latn-CS"/>
        </w:rPr>
        <w:t>č</w:t>
      </w:r>
      <w:r w:rsidR="00731956">
        <w:rPr>
          <w:rFonts w:ascii="Times New Roman" w:eastAsia="Times New Roman" w:hAnsi="Times New Roman" w:cs="Times New Roman"/>
          <w:i/>
          <w:iCs/>
          <w:szCs w:val="20"/>
          <w:lang w:val="en-US"/>
        </w:rPr>
        <w:t>nih</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problema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prilikom</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projektovanja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i</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njihovom</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re</w:t>
      </w:r>
      <w:r w:rsidR="00731956" w:rsidRPr="00F06229">
        <w:rPr>
          <w:rFonts w:ascii="Times New Roman" w:eastAsia="Times New Roman" w:hAnsi="Times New Roman" w:cs="Times New Roman"/>
          <w:i/>
          <w:iCs/>
          <w:szCs w:val="20"/>
          <w:lang w:val="sr-Latn-CS"/>
        </w:rPr>
        <w:t>š</w:t>
      </w:r>
      <w:r w:rsidR="00731956">
        <w:rPr>
          <w:rFonts w:ascii="Times New Roman" w:eastAsia="Times New Roman" w:hAnsi="Times New Roman" w:cs="Times New Roman"/>
          <w:i/>
          <w:iCs/>
          <w:szCs w:val="20"/>
          <w:lang w:val="en-US"/>
        </w:rPr>
        <w:t>avanju</w:t>
      </w:r>
      <w:r w:rsidR="00731956" w:rsidRPr="00F06229">
        <w:rPr>
          <w:rFonts w:ascii="Times New Roman" w:eastAsia="Times New Roman" w:hAnsi="Times New Roman" w:cs="Times New Roman"/>
          <w:i/>
          <w:iCs/>
          <w:szCs w:val="20"/>
          <w:lang w:val="sr-Latn-CS"/>
        </w:rPr>
        <w:t>.</w:t>
      </w:r>
      <w:r w:rsid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Izvr</w:t>
      </w:r>
      <w:r w:rsidR="00731956" w:rsidRPr="00F06229">
        <w:rPr>
          <w:rFonts w:ascii="Times New Roman" w:eastAsia="Times New Roman" w:hAnsi="Times New Roman" w:cs="Times New Roman"/>
          <w:i/>
          <w:iCs/>
          <w:szCs w:val="20"/>
          <w:lang w:val="sr-Latn-CS"/>
        </w:rPr>
        <w:t>š</w:t>
      </w:r>
      <w:r w:rsidR="00731956">
        <w:rPr>
          <w:rFonts w:ascii="Times New Roman" w:eastAsia="Times New Roman" w:hAnsi="Times New Roman" w:cs="Times New Roman"/>
          <w:i/>
          <w:iCs/>
          <w:szCs w:val="20"/>
          <w:lang w:val="en-US"/>
        </w:rPr>
        <w:t>ena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je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analiza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gre</w:t>
      </w:r>
      <w:r w:rsidR="00731956" w:rsidRPr="00F06229">
        <w:rPr>
          <w:rFonts w:ascii="Times New Roman" w:eastAsia="Times New Roman" w:hAnsi="Times New Roman" w:cs="Times New Roman"/>
          <w:i/>
          <w:iCs/>
          <w:szCs w:val="20"/>
          <w:lang w:val="sr-Latn-CS"/>
        </w:rPr>
        <w:t>š</w:t>
      </w:r>
      <w:r w:rsidR="00731956">
        <w:rPr>
          <w:rFonts w:ascii="Times New Roman" w:eastAsia="Times New Roman" w:hAnsi="Times New Roman" w:cs="Times New Roman"/>
          <w:i/>
          <w:iCs/>
          <w:szCs w:val="20"/>
          <w:lang w:val="en-US"/>
        </w:rPr>
        <w:t>aka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koje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su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nastale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tokom</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projektovanja</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toku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prve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verzije</w:t>
      </w:r>
      <w:r w:rsidR="00731956" w:rsidRPr="00F06229">
        <w:rPr>
          <w:rFonts w:ascii="Times New Roman" w:eastAsia="Times New Roman" w:hAnsi="Times New Roman" w:cs="Times New Roman"/>
          <w:i/>
          <w:iCs/>
          <w:szCs w:val="20"/>
          <w:lang w:val="sr-Latn-CS"/>
        </w:rPr>
        <w:t xml:space="preserve"> š</w:t>
      </w:r>
      <w:r w:rsidR="00731956">
        <w:rPr>
          <w:rFonts w:ascii="Times New Roman" w:eastAsia="Times New Roman" w:hAnsi="Times New Roman" w:cs="Times New Roman"/>
          <w:i/>
          <w:iCs/>
          <w:szCs w:val="20"/>
          <w:lang w:val="en-US"/>
        </w:rPr>
        <w:t>tampane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plo</w:t>
      </w:r>
      <w:r w:rsidR="00731956" w:rsidRPr="00F06229">
        <w:rPr>
          <w:rFonts w:ascii="Times New Roman" w:eastAsia="Times New Roman" w:hAnsi="Times New Roman" w:cs="Times New Roman"/>
          <w:i/>
          <w:iCs/>
          <w:szCs w:val="20"/>
          <w:lang w:val="sr-Latn-CS"/>
        </w:rPr>
        <w:t>č</w:t>
      </w:r>
      <w:r w:rsidR="00731956">
        <w:rPr>
          <w:rFonts w:ascii="Times New Roman" w:eastAsia="Times New Roman" w:hAnsi="Times New Roman" w:cs="Times New Roman"/>
          <w:i/>
          <w:iCs/>
          <w:szCs w:val="20"/>
          <w:lang w:val="en-US"/>
        </w:rPr>
        <w:t>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dok</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su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u</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drugoj</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verziji</w:t>
      </w:r>
      <w:r w:rsidR="00EC7129"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otklonjene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sve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gre</w:t>
      </w:r>
      <w:r w:rsidR="00731956" w:rsidRPr="00F06229">
        <w:rPr>
          <w:rFonts w:ascii="Times New Roman" w:eastAsia="Times New Roman" w:hAnsi="Times New Roman" w:cs="Times New Roman"/>
          <w:i/>
          <w:iCs/>
          <w:szCs w:val="20"/>
          <w:lang w:val="sr-Latn-CS"/>
        </w:rPr>
        <w:t>š</w:t>
      </w:r>
      <w:r w:rsidR="00731956">
        <w:rPr>
          <w:rFonts w:ascii="Times New Roman" w:eastAsia="Times New Roman" w:hAnsi="Times New Roman" w:cs="Times New Roman"/>
          <w:i/>
          <w:iCs/>
          <w:szCs w:val="20"/>
          <w:lang w:val="en-US"/>
        </w:rPr>
        <w:t>ke</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uz</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detaljan</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opis</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njihovog</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postupnog</w:t>
      </w:r>
      <w:r w:rsidR="00731956" w:rsidRPr="00F06229">
        <w:rPr>
          <w:rFonts w:ascii="Times New Roman" w:eastAsia="Times New Roman" w:hAnsi="Times New Roman" w:cs="Times New Roman"/>
          <w:i/>
          <w:iCs/>
          <w:szCs w:val="20"/>
          <w:lang w:val="sr-Latn-CS"/>
        </w:rPr>
        <w:t xml:space="preserve"> </w:t>
      </w:r>
      <w:r w:rsidR="00731956">
        <w:rPr>
          <w:rFonts w:ascii="Times New Roman" w:eastAsia="Times New Roman" w:hAnsi="Times New Roman" w:cs="Times New Roman"/>
          <w:i/>
          <w:iCs/>
          <w:szCs w:val="20"/>
          <w:lang w:val="en-US"/>
        </w:rPr>
        <w:t>re</w:t>
      </w:r>
      <w:r w:rsidR="00731956" w:rsidRPr="00F06229">
        <w:rPr>
          <w:rFonts w:ascii="Times New Roman" w:eastAsia="Times New Roman" w:hAnsi="Times New Roman" w:cs="Times New Roman"/>
          <w:i/>
          <w:iCs/>
          <w:szCs w:val="20"/>
          <w:lang w:val="sr-Latn-CS"/>
        </w:rPr>
        <w:t>š</w:t>
      </w:r>
      <w:r w:rsidR="00731956">
        <w:rPr>
          <w:rFonts w:ascii="Times New Roman" w:eastAsia="Times New Roman" w:hAnsi="Times New Roman" w:cs="Times New Roman"/>
          <w:i/>
          <w:iCs/>
          <w:szCs w:val="20"/>
          <w:lang w:val="en-US"/>
        </w:rPr>
        <w:t>avanja</w:t>
      </w:r>
      <w:r w:rsidR="00731956" w:rsidRPr="00F06229">
        <w:rPr>
          <w:rFonts w:ascii="Times New Roman" w:eastAsia="Times New Roman" w:hAnsi="Times New Roman" w:cs="Times New Roman"/>
          <w:i/>
          <w:iCs/>
          <w:szCs w:val="20"/>
          <w:lang w:val="sr-Latn-CS"/>
        </w:rPr>
        <w:t>.</w:t>
      </w:r>
    </w:p>
    <w:p w:rsidR="000C7C19" w:rsidRPr="00F06229" w:rsidRDefault="00731956" w:rsidP="00F06229">
      <w:pPr>
        <w:spacing w:before="60"/>
        <w:rPr>
          <w:rFonts w:ascii="Times New Roman" w:eastAsia="Times New Roman" w:hAnsi="Times New Roman" w:cs="Times New Roman"/>
          <w:i/>
          <w:iCs/>
          <w:szCs w:val="20"/>
          <w:lang w:val="sr-Latn-CS"/>
        </w:rPr>
      </w:pPr>
      <w:r>
        <w:rPr>
          <w:rFonts w:ascii="Times New Roman" w:eastAsia="Times New Roman" w:hAnsi="Times New Roman" w:cs="Times New Roman"/>
          <w:b/>
          <w:iCs/>
          <w:szCs w:val="20"/>
        </w:rPr>
        <w:t>Klju</w:t>
      </w:r>
      <w:r w:rsidRPr="00F06229">
        <w:rPr>
          <w:rFonts w:ascii="Times New Roman" w:eastAsia="Times New Roman" w:hAnsi="Times New Roman" w:cs="Times New Roman"/>
          <w:b/>
          <w:iCs/>
          <w:szCs w:val="20"/>
          <w:lang w:val="sr-Latn-CS"/>
        </w:rPr>
        <w:t>č</w:t>
      </w:r>
      <w:r>
        <w:rPr>
          <w:rFonts w:ascii="Times New Roman" w:eastAsia="Times New Roman" w:hAnsi="Times New Roman" w:cs="Times New Roman"/>
          <w:b/>
          <w:iCs/>
          <w:szCs w:val="20"/>
        </w:rPr>
        <w:t>ne</w:t>
      </w:r>
      <w:r w:rsidRPr="00F06229">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rPr>
        <w:t>re</w:t>
      </w:r>
      <w:r w:rsidRPr="00F06229">
        <w:rPr>
          <w:rFonts w:ascii="Times New Roman" w:eastAsia="Times New Roman" w:hAnsi="Times New Roman" w:cs="Times New Roman"/>
          <w:b/>
          <w:iCs/>
          <w:szCs w:val="20"/>
          <w:lang w:val="sr-Latn-CS"/>
        </w:rPr>
        <w:t>č</w:t>
      </w:r>
      <w:r>
        <w:rPr>
          <w:rFonts w:ascii="Times New Roman" w:eastAsia="Times New Roman" w:hAnsi="Times New Roman" w:cs="Times New Roman"/>
          <w:b/>
          <w:iCs/>
          <w:szCs w:val="20"/>
        </w:rPr>
        <w:t>i</w:t>
      </w:r>
      <w:r w:rsidR="000C7C19" w:rsidRPr="00366EA3">
        <w:rPr>
          <w:rFonts w:ascii="Times New Roman" w:eastAsia="Times New Roman" w:hAnsi="Times New Roman" w:cs="Times New Roman"/>
          <w:b/>
          <w:iCs/>
          <w:szCs w:val="20"/>
          <w:lang w:val="sr-Latn-CS"/>
        </w:rPr>
        <w:t>:</w:t>
      </w:r>
      <w:r w:rsidR="00C87021" w:rsidRPr="00F06229">
        <w:rPr>
          <w:rFonts w:ascii="Times New Roman" w:eastAsia="Times New Roman" w:hAnsi="Times New Roman" w:cs="Times New Roman"/>
          <w:b/>
          <w:iCs/>
          <w:szCs w:val="20"/>
          <w:lang w:val="sr-Latn-CS"/>
        </w:rPr>
        <w:t xml:space="preserve"> </w:t>
      </w:r>
      <w:r w:rsidRPr="00F06229">
        <w:rPr>
          <w:rFonts w:ascii="Times New Roman" w:eastAsia="Times New Roman" w:hAnsi="Times New Roman" w:cs="Times New Roman"/>
          <w:i/>
          <w:iCs/>
          <w:szCs w:val="20"/>
          <w:lang w:val="sr-Latn-CS"/>
        </w:rPr>
        <w:t>š</w:t>
      </w:r>
      <w:r>
        <w:rPr>
          <w:rFonts w:ascii="Times New Roman" w:eastAsia="Times New Roman" w:hAnsi="Times New Roman" w:cs="Times New Roman"/>
          <w:i/>
          <w:iCs/>
          <w:szCs w:val="20"/>
        </w:rPr>
        <w:t>tampana</w:t>
      </w:r>
      <w:r w:rsidRPr="00F06229">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rPr>
        <w:t>plo</w:t>
      </w:r>
      <w:r w:rsidRPr="00F06229">
        <w:rPr>
          <w:rFonts w:ascii="Times New Roman" w:eastAsia="Times New Roman" w:hAnsi="Times New Roman" w:cs="Times New Roman"/>
          <w:i/>
          <w:iCs/>
          <w:szCs w:val="20"/>
          <w:lang w:val="sr-Latn-CS"/>
        </w:rPr>
        <w:t>č</w:t>
      </w:r>
      <w:r>
        <w:rPr>
          <w:rFonts w:ascii="Times New Roman" w:eastAsia="Times New Roman" w:hAnsi="Times New Roman" w:cs="Times New Roman"/>
          <w:i/>
          <w:iCs/>
          <w:szCs w:val="20"/>
        </w:rPr>
        <w:t>a</w:t>
      </w:r>
      <w:r w:rsidR="001F18DA">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rPr>
        <w:t>prekida</w:t>
      </w:r>
      <w:r w:rsidRPr="00F06229">
        <w:rPr>
          <w:rFonts w:ascii="Times New Roman" w:eastAsia="Times New Roman" w:hAnsi="Times New Roman" w:cs="Times New Roman"/>
          <w:i/>
          <w:iCs/>
          <w:szCs w:val="20"/>
          <w:lang w:val="sr-Latn-CS"/>
        </w:rPr>
        <w:t>č</w:t>
      </w:r>
      <w:r>
        <w:rPr>
          <w:rFonts w:ascii="Times New Roman" w:eastAsia="Times New Roman" w:hAnsi="Times New Roman" w:cs="Times New Roman"/>
          <w:i/>
          <w:iCs/>
          <w:szCs w:val="20"/>
        </w:rPr>
        <w:t>ka</w:t>
      </w:r>
      <w:r w:rsidRPr="00F06229">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rPr>
        <w:t>napajanja</w:t>
      </w:r>
      <w:r w:rsidR="001F18DA">
        <w:rPr>
          <w:rFonts w:ascii="Times New Roman" w:eastAsia="Times New Roman" w:hAnsi="Times New Roman" w:cs="Times New Roman"/>
          <w:i/>
          <w:iCs/>
          <w:szCs w:val="20"/>
          <w:lang w:val="sr-Latn-CS"/>
        </w:rPr>
        <w:t xml:space="preserve">, </w:t>
      </w:r>
      <w:r w:rsidR="00553ED0">
        <w:rPr>
          <w:rFonts w:ascii="Times New Roman" w:eastAsia="Times New Roman" w:hAnsi="Times New Roman" w:cs="Times New Roman"/>
          <w:i/>
          <w:iCs/>
          <w:szCs w:val="20"/>
        </w:rPr>
        <w:t>Buck</w:t>
      </w:r>
      <w:r w:rsidR="00553ED0" w:rsidRPr="00F06229">
        <w:rPr>
          <w:rFonts w:ascii="Times New Roman" w:eastAsia="Times New Roman" w:hAnsi="Times New Roman" w:cs="Times New Roman"/>
          <w:i/>
          <w:iCs/>
          <w:szCs w:val="20"/>
          <w:lang w:val="sr-Latn-CS"/>
        </w:rPr>
        <w:t>-</w:t>
      </w:r>
      <w:r w:rsidR="00553ED0">
        <w:rPr>
          <w:rFonts w:ascii="Times New Roman" w:eastAsia="Times New Roman" w:hAnsi="Times New Roman" w:cs="Times New Roman"/>
          <w:i/>
          <w:iCs/>
          <w:szCs w:val="20"/>
        </w:rPr>
        <w:t>Boost</w:t>
      </w:r>
      <w:r w:rsidRPr="00F06229">
        <w:rPr>
          <w:rFonts w:ascii="Times New Roman" w:eastAsia="Times New Roman" w:hAnsi="Times New Roman" w:cs="Times New Roman"/>
          <w:i/>
          <w:iCs/>
          <w:szCs w:val="20"/>
          <w:lang w:val="sr-Latn-CS"/>
        </w:rPr>
        <w:t xml:space="preserve"> </w:t>
      </w:r>
      <w:r>
        <w:rPr>
          <w:rFonts w:ascii="Times New Roman" w:eastAsia="Times New Roman" w:hAnsi="Times New Roman" w:cs="Times New Roman"/>
          <w:i/>
          <w:iCs/>
          <w:szCs w:val="20"/>
        </w:rPr>
        <w:t>napajanje</w:t>
      </w:r>
    </w:p>
    <w:p w:rsidR="00366EA3" w:rsidRPr="00F06229" w:rsidRDefault="00366EA3" w:rsidP="00F06229">
      <w:pPr>
        <w:spacing w:before="60"/>
        <w:rPr>
          <w:rFonts w:ascii="Times New Roman" w:eastAsia="Times New Roman" w:hAnsi="Times New Roman" w:cs="Times New Roman"/>
          <w:i/>
          <w:iCs/>
          <w:spacing w:val="-2"/>
          <w:kern w:val="20"/>
          <w:szCs w:val="20"/>
          <w:lang w:val="sr-Latn-CS"/>
        </w:rPr>
      </w:pPr>
      <w:r w:rsidRPr="00F06229">
        <w:rPr>
          <w:rFonts w:ascii="Times New Roman" w:eastAsia="Times New Roman" w:hAnsi="Times New Roman" w:cs="Times New Roman"/>
          <w:b/>
          <w:iCs/>
          <w:spacing w:val="-2"/>
          <w:kern w:val="20"/>
          <w:szCs w:val="20"/>
          <w:lang w:val="sr-Latn-CS"/>
        </w:rPr>
        <w:t>Abstract</w:t>
      </w:r>
      <w:r w:rsidRPr="00F06229">
        <w:rPr>
          <w:rFonts w:ascii="Times New Roman" w:eastAsia="Times New Roman" w:hAnsi="Times New Roman" w:cs="Times New Roman"/>
          <w:iCs/>
          <w:spacing w:val="-2"/>
          <w:kern w:val="20"/>
          <w:szCs w:val="20"/>
          <w:lang w:val="sr-Latn-CS"/>
        </w:rPr>
        <w:t xml:space="preserve"> – </w:t>
      </w:r>
      <w:r w:rsidR="00553ED0" w:rsidRPr="00F06229">
        <w:rPr>
          <w:rFonts w:ascii="Times New Roman" w:eastAsia="Times New Roman" w:hAnsi="Times New Roman" w:cs="Times New Roman"/>
          <w:i/>
          <w:iCs/>
          <w:spacing w:val="-2"/>
          <w:kern w:val="20"/>
          <w:szCs w:val="20"/>
          <w:lang w:val="sr-Latn-CS"/>
        </w:rPr>
        <w:t xml:space="preserve">PCB layout design for SMPS is conducted in this paper. Additional efford is put in solving the common problems during the layout design. Moreover, the problems that occured throughout the </w:t>
      </w:r>
      <w:r w:rsidR="00553ED0" w:rsidRPr="00F06229">
        <w:rPr>
          <w:rFonts w:ascii="Times New Roman" w:eastAsia="Times New Roman" w:hAnsi="Times New Roman" w:cs="Times New Roman"/>
          <w:i/>
          <w:iCs/>
          <w:spacing w:val="-2"/>
          <w:kern w:val="20"/>
          <w:szCs w:val="20"/>
          <w:lang w:val="en-US"/>
        </w:rPr>
        <w:t>first</w:t>
      </w:r>
      <w:r w:rsidR="00553ED0" w:rsidRPr="00F06229">
        <w:rPr>
          <w:rFonts w:ascii="Times New Roman" w:eastAsia="Times New Roman" w:hAnsi="Times New Roman" w:cs="Times New Roman"/>
          <w:i/>
          <w:iCs/>
          <w:spacing w:val="-2"/>
          <w:kern w:val="20"/>
          <w:szCs w:val="20"/>
          <w:lang w:val="sr-Latn-CS"/>
        </w:rPr>
        <w:t xml:space="preserve"> variant of specific SMPS design are adressed and solved in second version.</w:t>
      </w:r>
    </w:p>
    <w:p w:rsidR="00366EA3" w:rsidRDefault="000C7C19" w:rsidP="00990D63">
      <w:pPr>
        <w:spacing w:before="60"/>
        <w:jc w:val="left"/>
        <w:rPr>
          <w:rFonts w:ascii="Times New Roman" w:eastAsia="Times New Roman" w:hAnsi="Times New Roman" w:cs="Times New Roman"/>
          <w:i/>
          <w:iCs/>
          <w:szCs w:val="20"/>
          <w:lang w:val="sr-Latn-CS"/>
        </w:rPr>
      </w:pPr>
      <w:r>
        <w:rPr>
          <w:rFonts w:ascii="Times New Roman" w:eastAsia="Times New Roman" w:hAnsi="Times New Roman" w:cs="Times New Roman"/>
          <w:b/>
          <w:iCs/>
          <w:szCs w:val="20"/>
          <w:lang w:val="sr-Latn-CS"/>
        </w:rPr>
        <w:t>Keywords</w:t>
      </w:r>
      <w:r w:rsidR="00366EA3" w:rsidRPr="00366EA3">
        <w:rPr>
          <w:rFonts w:ascii="Times New Roman" w:eastAsia="Times New Roman" w:hAnsi="Times New Roman" w:cs="Times New Roman"/>
          <w:b/>
          <w:iCs/>
          <w:szCs w:val="20"/>
          <w:lang w:val="sr-Latn-CS"/>
        </w:rPr>
        <w:t>:</w:t>
      </w:r>
      <w:r w:rsidR="00553ED0">
        <w:rPr>
          <w:rFonts w:ascii="Times New Roman" w:eastAsia="Times New Roman" w:hAnsi="Times New Roman" w:cs="Times New Roman"/>
          <w:i/>
          <w:iCs/>
          <w:szCs w:val="20"/>
        </w:rPr>
        <w:t xml:space="preserve"> PCB</w:t>
      </w:r>
      <w:r w:rsidR="00553ED0">
        <w:rPr>
          <w:rFonts w:ascii="Times New Roman" w:eastAsia="Times New Roman" w:hAnsi="Times New Roman" w:cs="Times New Roman"/>
          <w:i/>
          <w:iCs/>
          <w:szCs w:val="20"/>
          <w:lang w:val="en-US"/>
        </w:rPr>
        <w:t xml:space="preserve"> </w:t>
      </w:r>
      <w:r w:rsidR="00553ED0">
        <w:rPr>
          <w:rFonts w:ascii="Times New Roman" w:eastAsia="Times New Roman" w:hAnsi="Times New Roman" w:cs="Times New Roman"/>
          <w:i/>
          <w:iCs/>
          <w:szCs w:val="20"/>
        </w:rPr>
        <w:t>(</w:t>
      </w:r>
      <w:r w:rsidR="00553ED0">
        <w:rPr>
          <w:rFonts w:ascii="Times New Roman" w:eastAsia="Times New Roman" w:hAnsi="Times New Roman" w:cs="Times New Roman"/>
          <w:i/>
          <w:iCs/>
          <w:szCs w:val="20"/>
          <w:lang w:val="en-US"/>
        </w:rPr>
        <w:t>Printed Circuit Board</w:t>
      </w:r>
      <w:r w:rsidR="00553ED0">
        <w:rPr>
          <w:rFonts w:ascii="Times New Roman" w:eastAsia="Times New Roman" w:hAnsi="Times New Roman" w:cs="Times New Roman"/>
          <w:i/>
          <w:iCs/>
          <w:szCs w:val="20"/>
        </w:rPr>
        <w:t>)</w:t>
      </w:r>
      <w:r w:rsidR="004E720E">
        <w:rPr>
          <w:rFonts w:ascii="Times New Roman" w:eastAsia="Times New Roman" w:hAnsi="Times New Roman" w:cs="Times New Roman"/>
          <w:i/>
          <w:iCs/>
          <w:szCs w:val="20"/>
          <w:lang w:val="sr-Latn-CS"/>
        </w:rPr>
        <w:t xml:space="preserve">, </w:t>
      </w:r>
      <w:r w:rsidR="00553ED0">
        <w:rPr>
          <w:rFonts w:ascii="Times New Roman" w:eastAsia="Times New Roman" w:hAnsi="Times New Roman" w:cs="Times New Roman"/>
          <w:i/>
          <w:iCs/>
          <w:szCs w:val="20"/>
          <w:lang w:val="sr-Latn-CS"/>
        </w:rPr>
        <w:t>switching power supplies</w:t>
      </w:r>
      <w:r w:rsidR="004E720E">
        <w:rPr>
          <w:rFonts w:ascii="Times New Roman" w:eastAsia="Times New Roman" w:hAnsi="Times New Roman" w:cs="Times New Roman"/>
          <w:i/>
          <w:iCs/>
          <w:szCs w:val="20"/>
          <w:lang w:val="sr-Latn-CS"/>
        </w:rPr>
        <w:t>,</w:t>
      </w:r>
      <w:r w:rsidR="00553ED0">
        <w:rPr>
          <w:rFonts w:ascii="Times New Roman" w:eastAsia="Times New Roman" w:hAnsi="Times New Roman" w:cs="Times New Roman"/>
          <w:i/>
          <w:iCs/>
          <w:szCs w:val="20"/>
          <w:lang w:val="sr-Latn-CS"/>
        </w:rPr>
        <w:t xml:space="preserve"> Buck-Boost power supplie</w:t>
      </w:r>
    </w:p>
    <w:p w:rsidR="00D93368" w:rsidRPr="00F06229" w:rsidRDefault="00D93368" w:rsidP="00F06229">
      <w:pPr>
        <w:spacing w:before="120"/>
        <w:rPr>
          <w:rFonts w:ascii="Times New Roman" w:eastAsia="Times New Roman" w:hAnsi="Times New Roman" w:cs="Times New Roman"/>
          <w:b/>
          <w:iCs/>
          <w:szCs w:val="20"/>
          <w:lang w:val="sr-Latn-CS"/>
        </w:rPr>
      </w:pPr>
      <w:r w:rsidRPr="00366EA3">
        <w:rPr>
          <w:rFonts w:ascii="Times New Roman" w:eastAsia="Times New Roman" w:hAnsi="Times New Roman" w:cs="Times New Roman"/>
          <w:b/>
          <w:iCs/>
          <w:szCs w:val="20"/>
          <w:lang w:val="sr-Latn-CS"/>
        </w:rPr>
        <w:t xml:space="preserve">1. </w:t>
      </w:r>
      <w:r>
        <w:rPr>
          <w:rFonts w:ascii="Times New Roman" w:eastAsia="Times New Roman" w:hAnsi="Times New Roman" w:cs="Times New Roman"/>
          <w:b/>
          <w:iCs/>
          <w:szCs w:val="20"/>
        </w:rPr>
        <w:t>UVOD</w:t>
      </w:r>
    </w:p>
    <w:p w:rsidR="00F06229" w:rsidRPr="00F06229" w:rsidRDefault="00D93368" w:rsidP="00F06229">
      <w:pPr>
        <w:spacing w:before="60"/>
        <w:rPr>
          <w:rFonts w:ascii="Times New Roman" w:eastAsia="Times New Roman" w:hAnsi="Times New Roman" w:cs="Times New Roman"/>
          <w:iCs/>
          <w:szCs w:val="20"/>
          <w:lang w:val="sl-SI"/>
        </w:rPr>
      </w:pPr>
      <w:r w:rsidRPr="00731956">
        <w:rPr>
          <w:rFonts w:ascii="Times New Roman" w:eastAsia="Times New Roman" w:hAnsi="Times New Roman" w:cs="Times New Roman"/>
          <w:iCs/>
          <w:szCs w:val="20"/>
          <w:lang w:val="en-US"/>
        </w:rPr>
        <w:t>Svaki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elektri</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ni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ure</w:t>
      </w:r>
      <w:r w:rsidRPr="00F06229">
        <w:rPr>
          <w:rFonts w:ascii="Times New Roman" w:eastAsia="Times New Roman" w:hAnsi="Times New Roman" w:cs="Times New Roman"/>
          <w:iCs/>
          <w:szCs w:val="20"/>
          <w:lang w:val="sr-Latn-CS"/>
        </w:rPr>
        <w:t>đ</w:t>
      </w:r>
      <w:r w:rsidRPr="00731956">
        <w:rPr>
          <w:rFonts w:ascii="Times New Roman" w:eastAsia="Times New Roman" w:hAnsi="Times New Roman" w:cs="Times New Roman"/>
          <w:iCs/>
          <w:szCs w:val="20"/>
          <w:lang w:val="en-US"/>
        </w:rPr>
        <w:t>aj</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svom</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sklopu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sadr</w:t>
      </w:r>
      <w:r w:rsidRPr="00F06229">
        <w:rPr>
          <w:rFonts w:ascii="Times New Roman" w:eastAsia="Times New Roman" w:hAnsi="Times New Roman" w:cs="Times New Roman"/>
          <w:iCs/>
          <w:szCs w:val="20"/>
          <w:lang w:val="sr-Latn-CS"/>
        </w:rPr>
        <w:t>ž</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izolacionog</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materijala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na</w:t>
      </w:r>
      <w:r w:rsidRPr="00F06229">
        <w:rPr>
          <w:rFonts w:ascii="Times New Roman" w:eastAsia="Times New Roman" w:hAnsi="Times New Roman" w:cs="Times New Roman"/>
          <w:iCs/>
          <w:szCs w:val="20"/>
          <w:lang w:val="sr-Latn-CS"/>
        </w:rPr>
        <w:t xml:space="preserve"> č</w:t>
      </w:r>
      <w:r w:rsidRPr="00731956">
        <w:rPr>
          <w:rFonts w:ascii="Times New Roman" w:eastAsia="Times New Roman" w:hAnsi="Times New Roman" w:cs="Times New Roman"/>
          <w:iCs/>
          <w:szCs w:val="20"/>
          <w:lang w:val="en-US"/>
        </w:rPr>
        <w:t>ijim</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povr</w:t>
      </w:r>
      <w:r w:rsidRPr="00F06229">
        <w:rPr>
          <w:rFonts w:ascii="Times New Roman" w:eastAsia="Times New Roman" w:hAnsi="Times New Roman" w:cs="Times New Roman"/>
          <w:iCs/>
          <w:szCs w:val="20"/>
          <w:lang w:val="sr-Latn-CS"/>
        </w:rPr>
        <w:t>š</w:t>
      </w:r>
      <w:r w:rsidRPr="00731956">
        <w:rPr>
          <w:rFonts w:ascii="Times New Roman" w:eastAsia="Times New Roman" w:hAnsi="Times New Roman" w:cs="Times New Roman"/>
          <w:iCs/>
          <w:szCs w:val="20"/>
          <w:lang w:val="en-US"/>
        </w:rPr>
        <w:t>inama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nalaze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elektri</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ni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kontakti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za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elektronske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komponente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koji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me</w:t>
      </w:r>
      <w:r w:rsidRPr="00F06229">
        <w:rPr>
          <w:rFonts w:ascii="Times New Roman" w:eastAsia="Times New Roman" w:hAnsi="Times New Roman" w:cs="Times New Roman"/>
          <w:iCs/>
          <w:szCs w:val="20"/>
          <w:lang w:val="sr-Latn-CS"/>
        </w:rPr>
        <w:t>đ</w:t>
      </w:r>
      <w:r w:rsidRPr="00731956">
        <w:rPr>
          <w:rFonts w:ascii="Times New Roman" w:eastAsia="Times New Roman" w:hAnsi="Times New Roman" w:cs="Times New Roman"/>
          <w:iCs/>
          <w:szCs w:val="20"/>
          <w:lang w:val="en-US"/>
        </w:rPr>
        <w:t>usobno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povezani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vezama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provodnog</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materijala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formiraju</w:t>
      </w:r>
      <w:r w:rsidRPr="00F06229">
        <w:rPr>
          <w:rFonts w:ascii="Times New Roman" w:eastAsia="Times New Roman" w:hAnsi="Times New Roman" w:cs="Times New Roman"/>
          <w:iCs/>
          <w:szCs w:val="20"/>
          <w:lang w:val="sr-Latn-CS"/>
        </w:rPr>
        <w:t>ć</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time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elektri</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nu</w:t>
      </w:r>
      <w:r w:rsidRPr="00F06229">
        <w:rPr>
          <w:rFonts w:ascii="Times New Roman" w:eastAsia="Times New Roman" w:hAnsi="Times New Roman" w:cs="Times New Roman"/>
          <w:iCs/>
          <w:szCs w:val="20"/>
          <w:lang w:val="sr-Latn-CS"/>
        </w:rPr>
        <w:t xml:space="preserve"> š</w:t>
      </w:r>
      <w:r w:rsidRPr="00731956">
        <w:rPr>
          <w:rFonts w:ascii="Times New Roman" w:eastAsia="Times New Roman" w:hAnsi="Times New Roman" w:cs="Times New Roman"/>
          <w:iCs/>
          <w:szCs w:val="20"/>
          <w:lang w:val="en-US"/>
        </w:rPr>
        <w:t>emu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Takva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definisanom</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elektri</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nom</w:t>
      </w:r>
      <w:r w:rsidRPr="00F06229">
        <w:rPr>
          <w:rFonts w:ascii="Times New Roman" w:eastAsia="Times New Roman" w:hAnsi="Times New Roman" w:cs="Times New Roman"/>
          <w:iCs/>
          <w:szCs w:val="20"/>
          <w:lang w:val="sr-Latn-CS"/>
        </w:rPr>
        <w:t xml:space="preserve"> š</w:t>
      </w:r>
      <w:r w:rsidRPr="00731956">
        <w:rPr>
          <w:rFonts w:ascii="Times New Roman" w:eastAsia="Times New Roman" w:hAnsi="Times New Roman" w:cs="Times New Roman"/>
          <w:iCs/>
          <w:szCs w:val="20"/>
          <w:lang w:val="en-US"/>
        </w:rPr>
        <w:t>emom</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naziva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š</w:t>
      </w:r>
      <w:r w:rsidRPr="00731956">
        <w:rPr>
          <w:rFonts w:ascii="Times New Roman" w:eastAsia="Times New Roman" w:hAnsi="Times New Roman" w:cs="Times New Roman"/>
          <w:iCs/>
          <w:szCs w:val="20"/>
          <w:lang w:val="en-US"/>
        </w:rPr>
        <w:t>tampana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
          <w:iCs/>
          <w:szCs w:val="20"/>
          <w:lang w:val="en-US"/>
        </w:rPr>
        <w:t>eng</w:t>
      </w:r>
      <w:r w:rsidRPr="00F06229">
        <w:rPr>
          <w:rFonts w:ascii="Times New Roman" w:eastAsia="Times New Roman" w:hAnsi="Times New Roman" w:cs="Times New Roman"/>
          <w:i/>
          <w:iCs/>
          <w:szCs w:val="20"/>
          <w:lang w:val="sr-Latn-CS"/>
        </w:rPr>
        <w:t xml:space="preserve">. </w:t>
      </w:r>
      <w:r w:rsidRPr="00731956">
        <w:rPr>
          <w:rFonts w:ascii="Times New Roman" w:eastAsia="Times New Roman" w:hAnsi="Times New Roman" w:cs="Times New Roman"/>
          <w:i/>
          <w:iCs/>
          <w:szCs w:val="20"/>
          <w:lang w:val="en-US"/>
        </w:rPr>
        <w:t>PCB</w:t>
      </w:r>
      <w:r w:rsidRPr="00F06229">
        <w:rPr>
          <w:rFonts w:ascii="Times New Roman" w:eastAsia="Times New Roman" w:hAnsi="Times New Roman" w:cs="Times New Roman"/>
          <w:i/>
          <w:iCs/>
          <w:szCs w:val="20"/>
          <w:lang w:val="sr-Latn-CS"/>
        </w:rPr>
        <w:t xml:space="preserve"> - </w:t>
      </w:r>
      <w:r w:rsidRPr="00731956">
        <w:rPr>
          <w:rFonts w:ascii="Times New Roman" w:eastAsia="Times New Roman" w:hAnsi="Times New Roman" w:cs="Times New Roman"/>
          <w:i/>
          <w:iCs/>
          <w:szCs w:val="20"/>
          <w:lang w:val="en-US"/>
        </w:rPr>
        <w:t>Printed</w:t>
      </w:r>
      <w:r w:rsidRPr="00F06229">
        <w:rPr>
          <w:rFonts w:ascii="Times New Roman" w:eastAsia="Times New Roman" w:hAnsi="Times New Roman" w:cs="Times New Roman"/>
          <w:i/>
          <w:iCs/>
          <w:szCs w:val="20"/>
          <w:lang w:val="sr-Latn-CS"/>
        </w:rPr>
        <w:t xml:space="preserve"> </w:t>
      </w:r>
      <w:r w:rsidRPr="00731956">
        <w:rPr>
          <w:rFonts w:ascii="Times New Roman" w:eastAsia="Times New Roman" w:hAnsi="Times New Roman" w:cs="Times New Roman"/>
          <w:i/>
          <w:iCs/>
          <w:szCs w:val="20"/>
          <w:lang w:val="en-US"/>
        </w:rPr>
        <w:t>Circuit</w:t>
      </w:r>
      <w:r w:rsidRPr="00F06229">
        <w:rPr>
          <w:rFonts w:ascii="Times New Roman" w:eastAsia="Times New Roman" w:hAnsi="Times New Roman" w:cs="Times New Roman"/>
          <w:i/>
          <w:iCs/>
          <w:szCs w:val="20"/>
          <w:lang w:val="sr-Latn-CS"/>
        </w:rPr>
        <w:t xml:space="preserve"> </w:t>
      </w:r>
      <w:r w:rsidRPr="00731956">
        <w:rPr>
          <w:rFonts w:ascii="Times New Roman" w:eastAsia="Times New Roman" w:hAnsi="Times New Roman" w:cs="Times New Roman"/>
          <w:i/>
          <w:iCs/>
          <w:szCs w:val="20"/>
          <w:lang w:val="en-US"/>
        </w:rPr>
        <w:t>Board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zavisnosti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funkcionalnosti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ure</w:t>
      </w:r>
      <w:r w:rsidRPr="00F06229">
        <w:rPr>
          <w:rFonts w:ascii="Times New Roman" w:eastAsia="Times New Roman" w:hAnsi="Times New Roman" w:cs="Times New Roman"/>
          <w:iCs/>
          <w:szCs w:val="20"/>
          <w:lang w:val="sr-Latn-CS"/>
        </w:rPr>
        <w:t>đ</w:t>
      </w:r>
      <w:r w:rsidRPr="00731956">
        <w:rPr>
          <w:rFonts w:ascii="Times New Roman" w:eastAsia="Times New Roman" w:hAnsi="Times New Roman" w:cs="Times New Roman"/>
          <w:iCs/>
          <w:szCs w:val="20"/>
          <w:lang w:val="en-US"/>
        </w:rPr>
        <w:t>aja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projektuje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elektri</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na</w:t>
      </w:r>
      <w:r w:rsidRPr="00F06229">
        <w:rPr>
          <w:rFonts w:ascii="Times New Roman" w:eastAsia="Times New Roman" w:hAnsi="Times New Roman" w:cs="Times New Roman"/>
          <w:iCs/>
          <w:szCs w:val="20"/>
          <w:lang w:val="sr-Latn-CS"/>
        </w:rPr>
        <w:t xml:space="preserve"> š</w:t>
      </w:r>
      <w:r w:rsidRPr="00731956">
        <w:rPr>
          <w:rFonts w:ascii="Times New Roman" w:eastAsia="Times New Roman" w:hAnsi="Times New Roman" w:cs="Times New Roman"/>
          <w:iCs/>
          <w:szCs w:val="20"/>
          <w:lang w:val="en-US"/>
        </w:rPr>
        <w:t>ema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vr</w:t>
      </w:r>
      <w:r w:rsidRPr="00F06229">
        <w:rPr>
          <w:rFonts w:ascii="Times New Roman" w:eastAsia="Times New Roman" w:hAnsi="Times New Roman" w:cs="Times New Roman"/>
          <w:iCs/>
          <w:szCs w:val="20"/>
          <w:lang w:val="sr-Latn-CS"/>
        </w:rPr>
        <w:t>š</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odabir</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komponenti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naj</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šć</w:t>
      </w:r>
      <w:r w:rsidRPr="00731956">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uzimaju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gotove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nekih</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proizvo</w:t>
      </w:r>
      <w:r w:rsidRPr="00F06229">
        <w:rPr>
          <w:rFonts w:ascii="Times New Roman" w:eastAsia="Times New Roman" w:hAnsi="Times New Roman" w:cs="Times New Roman"/>
          <w:iCs/>
          <w:szCs w:val="20"/>
          <w:lang w:val="sr-Latn-CS"/>
        </w:rPr>
        <w:t>đ</w:t>
      </w:r>
      <w:r w:rsidRPr="00731956">
        <w:rPr>
          <w:rFonts w:ascii="Times New Roman" w:eastAsia="Times New Roman" w:hAnsi="Times New Roman" w:cs="Times New Roman"/>
          <w:iCs/>
          <w:szCs w:val="20"/>
          <w:lang w:val="en-US"/>
        </w:rPr>
        <w:t>a</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Jedina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komponenta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koja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direktno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planira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projektuje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skladu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dimenzijama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drugim</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karakteristikama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ure</w:t>
      </w:r>
      <w:r w:rsidRPr="00F06229">
        <w:rPr>
          <w:rFonts w:ascii="Times New Roman" w:eastAsia="Times New Roman" w:hAnsi="Times New Roman" w:cs="Times New Roman"/>
          <w:iCs/>
          <w:szCs w:val="20"/>
          <w:lang w:val="sr-Latn-CS"/>
        </w:rPr>
        <w:t>đ</w:t>
      </w:r>
      <w:r w:rsidRPr="00731956">
        <w:rPr>
          <w:rFonts w:ascii="Times New Roman" w:eastAsia="Times New Roman" w:hAnsi="Times New Roman" w:cs="Times New Roman"/>
          <w:iCs/>
          <w:szCs w:val="20"/>
          <w:lang w:val="en-US"/>
        </w:rPr>
        <w:t>aja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jeste</w:t>
      </w:r>
      <w:r w:rsidRPr="00F06229">
        <w:rPr>
          <w:rFonts w:ascii="Times New Roman" w:eastAsia="Times New Roman" w:hAnsi="Times New Roman" w:cs="Times New Roman"/>
          <w:iCs/>
          <w:szCs w:val="20"/>
          <w:lang w:val="sr-Latn-CS"/>
        </w:rPr>
        <w:t xml:space="preserve"> š</w:t>
      </w:r>
      <w:r w:rsidRPr="00731956">
        <w:rPr>
          <w:rFonts w:ascii="Times New Roman" w:eastAsia="Times New Roman" w:hAnsi="Times New Roman" w:cs="Times New Roman"/>
          <w:iCs/>
          <w:szCs w:val="20"/>
          <w:lang w:val="en-US"/>
        </w:rPr>
        <w:t>tampana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dakle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svaki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dizajn</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jedinstven</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Op</w:t>
      </w:r>
      <w:r w:rsidRPr="00F06229">
        <w:rPr>
          <w:rFonts w:ascii="Times New Roman" w:eastAsia="Times New Roman" w:hAnsi="Times New Roman" w:cs="Times New Roman"/>
          <w:iCs/>
          <w:szCs w:val="20"/>
          <w:lang w:val="sr-Latn-CS"/>
        </w:rPr>
        <w:t>š</w:t>
      </w:r>
      <w:r w:rsidRPr="00731956">
        <w:rPr>
          <w:rFonts w:ascii="Times New Roman" w:eastAsia="Times New Roman" w:hAnsi="Times New Roman" w:cs="Times New Roman"/>
          <w:iCs/>
          <w:szCs w:val="20"/>
          <w:lang w:val="en-US"/>
        </w:rPr>
        <w:t>te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poznato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zavisnosti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toga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kakvo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elektri</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kolo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analogno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ili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digitalno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visoko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ili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nisko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frekventno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kolo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visokih</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struja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ili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napona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itd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zavisi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na</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in</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projektovanja</w:t>
      </w:r>
      <w:r w:rsidRPr="00F06229">
        <w:rPr>
          <w:rFonts w:ascii="Times New Roman" w:eastAsia="Times New Roman" w:hAnsi="Times New Roman" w:cs="Times New Roman"/>
          <w:iCs/>
          <w:szCs w:val="20"/>
          <w:lang w:val="sr-Latn-CS"/>
        </w:rPr>
        <w:t xml:space="preserve"> š</w:t>
      </w:r>
      <w:r w:rsidRPr="00731956">
        <w:rPr>
          <w:rFonts w:ascii="Times New Roman" w:eastAsia="Times New Roman" w:hAnsi="Times New Roman" w:cs="Times New Roman"/>
          <w:iCs/>
          <w:szCs w:val="20"/>
          <w:lang w:val="en-US"/>
        </w:rPr>
        <w:t>tampane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Za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svaku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od</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navedenih</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slu</w:t>
      </w:r>
      <w:r w:rsidRPr="00F06229">
        <w:rPr>
          <w:rFonts w:ascii="Times New Roman" w:eastAsia="Times New Roman" w:hAnsi="Times New Roman" w:cs="Times New Roman"/>
          <w:iCs/>
          <w:szCs w:val="20"/>
          <w:lang w:val="sr-Latn-CS"/>
        </w:rPr>
        <w:t>č</w:t>
      </w:r>
      <w:r w:rsidRPr="00731956">
        <w:rPr>
          <w:rFonts w:ascii="Times New Roman" w:eastAsia="Times New Roman" w:hAnsi="Times New Roman" w:cs="Times New Roman"/>
          <w:iCs/>
          <w:szCs w:val="20"/>
          <w:lang w:val="en-US"/>
        </w:rPr>
        <w:t>ajeva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postoje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pravila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za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projektovanje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koja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definisana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internacionalnim</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IPC</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industrijskim</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standardima</w:t>
      </w:r>
      <w:r w:rsidR="00854493">
        <w:rPr>
          <w:rFonts w:ascii="Times New Roman" w:eastAsia="Times New Roman" w:hAnsi="Times New Roman" w:cs="Times New Roman"/>
          <w:iCs/>
          <w:szCs w:val="20"/>
          <w:lang w:val="en-US"/>
        </w:rPr>
        <w:t xml:space="preserve"> [1,2]</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Dodatno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svaka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kompanija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poseduje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svoje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interne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standarde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kojih</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pridr</w:t>
      </w:r>
      <w:r w:rsidRPr="00F06229">
        <w:rPr>
          <w:rFonts w:ascii="Times New Roman" w:eastAsia="Times New Roman" w:hAnsi="Times New Roman" w:cs="Times New Roman"/>
          <w:iCs/>
          <w:szCs w:val="20"/>
          <w:lang w:val="sr-Latn-CS"/>
        </w:rPr>
        <w:t>ž</w:t>
      </w:r>
      <w:r w:rsidRPr="00731956">
        <w:rPr>
          <w:rFonts w:ascii="Times New Roman" w:eastAsia="Times New Roman" w:hAnsi="Times New Roman" w:cs="Times New Roman"/>
          <w:iCs/>
          <w:szCs w:val="20"/>
          <w:lang w:val="en-US"/>
        </w:rPr>
        <w:t>ava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kako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bi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pobolj</w:t>
      </w:r>
      <w:r w:rsidRPr="00F06229">
        <w:rPr>
          <w:rFonts w:ascii="Times New Roman" w:eastAsia="Times New Roman" w:hAnsi="Times New Roman" w:cs="Times New Roman"/>
          <w:iCs/>
          <w:szCs w:val="20"/>
          <w:lang w:val="sr-Latn-CS"/>
        </w:rPr>
        <w:t>š</w:t>
      </w:r>
      <w:r w:rsidRPr="00731956">
        <w:rPr>
          <w:rFonts w:ascii="Times New Roman" w:eastAsia="Times New Roman" w:hAnsi="Times New Roman" w:cs="Times New Roman"/>
          <w:iCs/>
          <w:szCs w:val="20"/>
          <w:lang w:val="en-US"/>
        </w:rPr>
        <w:t>ao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kvalitet</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pouzdanost</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ure</w:t>
      </w:r>
      <w:r w:rsidRPr="00F06229">
        <w:rPr>
          <w:rFonts w:ascii="Times New Roman" w:eastAsia="Times New Roman" w:hAnsi="Times New Roman" w:cs="Times New Roman"/>
          <w:iCs/>
          <w:szCs w:val="20"/>
          <w:lang w:val="sr-Latn-CS"/>
        </w:rPr>
        <w:t>đ</w:t>
      </w:r>
      <w:r w:rsidRPr="00731956">
        <w:rPr>
          <w:rFonts w:ascii="Times New Roman" w:eastAsia="Times New Roman" w:hAnsi="Times New Roman" w:cs="Times New Roman"/>
          <w:iCs/>
          <w:szCs w:val="20"/>
          <w:lang w:val="en-US"/>
        </w:rPr>
        <w:t>aja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ispunili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zahtevi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klijenata</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Tako</w:t>
      </w:r>
      <w:r w:rsidRPr="00F06229">
        <w:rPr>
          <w:rFonts w:ascii="Times New Roman" w:eastAsia="Times New Roman" w:hAnsi="Times New Roman" w:cs="Times New Roman"/>
          <w:iCs/>
          <w:szCs w:val="20"/>
          <w:lang w:val="sr-Latn-CS"/>
        </w:rPr>
        <w:t>đ</w:t>
      </w:r>
      <w:r w:rsidRPr="00731956">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č</w:t>
      </w:r>
      <w:r w:rsidRPr="00731956">
        <w:rPr>
          <w:rFonts w:ascii="Times New Roman" w:eastAsia="Times New Roman" w:hAnsi="Times New Roman" w:cs="Times New Roman"/>
          <w:iCs/>
          <w:szCs w:val="20"/>
          <w:lang w:val="en-US"/>
        </w:rPr>
        <w:t>esto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javljaju</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izazovi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svojstveni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datoj</w:t>
      </w:r>
      <w:r w:rsidRPr="00F06229">
        <w:rPr>
          <w:rFonts w:ascii="Times New Roman" w:eastAsia="Times New Roman" w:hAnsi="Times New Roman" w:cs="Times New Roman"/>
          <w:iCs/>
          <w:szCs w:val="20"/>
          <w:lang w:val="sr-Latn-CS"/>
        </w:rPr>
        <w:t xml:space="preserve"> š</w:t>
      </w:r>
      <w:r w:rsidRPr="00731956">
        <w:rPr>
          <w:rFonts w:ascii="Times New Roman" w:eastAsia="Times New Roman" w:hAnsi="Times New Roman" w:cs="Times New Roman"/>
          <w:iCs/>
          <w:szCs w:val="20"/>
          <w:lang w:val="en-US"/>
        </w:rPr>
        <w:t>emi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gde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je</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potrebno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iskustvo</w:t>
      </w:r>
      <w:r w:rsidRPr="00F06229">
        <w:rPr>
          <w:rFonts w:ascii="Times New Roman" w:eastAsia="Times New Roman" w:hAnsi="Times New Roman" w:cs="Times New Roman"/>
          <w:iCs/>
          <w:szCs w:val="20"/>
          <w:lang w:val="sr-Latn-CS"/>
        </w:rPr>
        <w:t xml:space="preserve"> </w:t>
      </w:r>
      <w:r w:rsidRPr="00731956">
        <w:rPr>
          <w:rFonts w:ascii="Times New Roman" w:eastAsia="Times New Roman" w:hAnsi="Times New Roman" w:cs="Times New Roman"/>
          <w:iCs/>
          <w:szCs w:val="20"/>
          <w:lang w:val="en-US"/>
        </w:rPr>
        <w:t>in</w:t>
      </w:r>
      <w:r w:rsidRPr="00F06229">
        <w:rPr>
          <w:rFonts w:ascii="Times New Roman" w:eastAsia="Times New Roman" w:hAnsi="Times New Roman" w:cs="Times New Roman"/>
          <w:iCs/>
          <w:szCs w:val="20"/>
          <w:lang w:val="sr-Latn-CS"/>
        </w:rPr>
        <w:t>ž</w:t>
      </w:r>
      <w:r w:rsidRPr="00731956">
        <w:rPr>
          <w:rFonts w:ascii="Times New Roman" w:eastAsia="Times New Roman" w:hAnsi="Times New Roman" w:cs="Times New Roman"/>
          <w:iCs/>
          <w:szCs w:val="20"/>
          <w:lang w:val="en-US"/>
        </w:rPr>
        <w:t>enjera</w:t>
      </w:r>
      <w:r w:rsidR="00F06229" w:rsidRPr="00F06229">
        <w:rPr>
          <w:rFonts w:ascii="Times New Roman" w:eastAsia="Times New Roman" w:hAnsi="Times New Roman" w:cs="Times New Roman"/>
          <w:iCs/>
          <w:szCs w:val="20"/>
          <w:lang w:val="sl-SI"/>
        </w:rPr>
        <w:t xml:space="preserve"> pri njihovom rešavanju. Stoga, uzevši sve te okolnosti u obzir, i u zavisnosti od aplikacije, postoje razne tehnike pri projektovanju štampanih ploča.</w:t>
      </w:r>
    </w:p>
    <w:p w:rsidR="001B430A" w:rsidRPr="00F06229" w:rsidRDefault="001B430A" w:rsidP="00F06229">
      <w:pPr>
        <w:rPr>
          <w:rFonts w:ascii="Times New Roman" w:eastAsia="Times New Roman" w:hAnsi="Times New Roman" w:cs="Times New Roman"/>
          <w:iCs/>
          <w:sz w:val="16"/>
          <w:szCs w:val="20"/>
          <w:lang w:val="sr-Latn-CS"/>
        </w:rPr>
      </w:pPr>
      <w:r w:rsidRPr="00F06229">
        <w:rPr>
          <w:rFonts w:ascii="Times New Roman" w:eastAsia="Times New Roman" w:hAnsi="Times New Roman" w:cs="Times New Roman"/>
          <w:iCs/>
          <w:sz w:val="16"/>
          <w:szCs w:val="20"/>
          <w:lang w:val="sr-Latn-CS"/>
        </w:rPr>
        <w:t>______________________________________________</w:t>
      </w:r>
      <w:r w:rsidR="00F06229">
        <w:rPr>
          <w:rFonts w:ascii="Times New Roman" w:eastAsia="Times New Roman" w:hAnsi="Times New Roman" w:cs="Times New Roman"/>
          <w:iCs/>
          <w:sz w:val="16"/>
          <w:szCs w:val="20"/>
          <w:lang w:val="sr-Latn-CS"/>
        </w:rPr>
        <w:t>___________</w:t>
      </w:r>
    </w:p>
    <w:p w:rsidR="00F06229" w:rsidRDefault="001B430A" w:rsidP="00F06229">
      <w:pPr>
        <w:rPr>
          <w:rFonts w:ascii="Times New Roman" w:eastAsia="Times New Roman" w:hAnsi="Times New Roman" w:cs="Times New Roman"/>
          <w:b/>
          <w:iCs/>
          <w:szCs w:val="20"/>
          <w:lang w:val="sr-Latn-CS"/>
        </w:rPr>
      </w:pPr>
      <w:r w:rsidRPr="001F58A6">
        <w:rPr>
          <w:rFonts w:ascii="Times New Roman" w:eastAsia="Times New Roman" w:hAnsi="Times New Roman" w:cs="Times New Roman"/>
          <w:b/>
          <w:iCs/>
          <w:szCs w:val="20"/>
          <w:lang w:val="sr-Latn-CS"/>
        </w:rPr>
        <w:t>NAPOMENA:</w:t>
      </w:r>
      <w:r>
        <w:rPr>
          <w:rFonts w:ascii="Times New Roman" w:eastAsia="Times New Roman" w:hAnsi="Times New Roman" w:cs="Times New Roman"/>
          <w:b/>
          <w:iCs/>
          <w:szCs w:val="20"/>
          <w:lang w:val="sr-Latn-CS"/>
        </w:rPr>
        <w:t xml:space="preserve"> </w:t>
      </w:r>
    </w:p>
    <w:p w:rsidR="001B430A" w:rsidRPr="001B430A" w:rsidRDefault="001B430A" w:rsidP="00F06229">
      <w:pPr>
        <w:rPr>
          <w:rFonts w:ascii="Times New Roman" w:eastAsia="Times New Roman" w:hAnsi="Times New Roman" w:cs="Times New Roman"/>
          <w:b/>
          <w:iCs/>
          <w:szCs w:val="20"/>
          <w:lang w:val="sl-SI"/>
        </w:rPr>
      </w:pPr>
      <w:r w:rsidRPr="007B36EE">
        <w:rPr>
          <w:rFonts w:ascii="Times New Roman" w:eastAsia="Times New Roman" w:hAnsi="Times New Roman" w:cs="Times New Roman"/>
          <w:b/>
          <w:iCs/>
          <w:szCs w:val="20"/>
          <w:lang w:val="sl-SI"/>
        </w:rPr>
        <w:t xml:space="preserve">Ovaj rad proistekao je iz master rada čiji mentor je bio </w:t>
      </w:r>
      <w:r>
        <w:rPr>
          <w:rFonts w:ascii="Times New Roman" w:eastAsia="Times New Roman" w:hAnsi="Times New Roman" w:cs="Times New Roman"/>
          <w:b/>
          <w:iCs/>
          <w:szCs w:val="20"/>
          <w:lang w:val="sl-SI"/>
        </w:rPr>
        <w:t xml:space="preserve">prof. </w:t>
      </w:r>
      <w:r w:rsidRPr="007B36EE">
        <w:rPr>
          <w:rFonts w:ascii="Times New Roman" w:eastAsia="Times New Roman" w:hAnsi="Times New Roman" w:cs="Times New Roman"/>
          <w:b/>
          <w:iCs/>
          <w:szCs w:val="20"/>
          <w:lang w:val="sl-SI"/>
        </w:rPr>
        <w:t xml:space="preserve">dr </w:t>
      </w:r>
      <w:r>
        <w:rPr>
          <w:rFonts w:ascii="Times New Roman" w:eastAsia="Times New Roman" w:hAnsi="Times New Roman" w:cs="Times New Roman"/>
          <w:b/>
          <w:iCs/>
          <w:szCs w:val="20"/>
          <w:lang w:val="sl-SI"/>
        </w:rPr>
        <w:t>Vladimir Rajs</w:t>
      </w:r>
      <w:r w:rsidR="00854493">
        <w:rPr>
          <w:rFonts w:ascii="Times New Roman" w:eastAsia="Times New Roman" w:hAnsi="Times New Roman" w:cs="Times New Roman"/>
          <w:b/>
          <w:iCs/>
          <w:szCs w:val="20"/>
          <w:lang w:val="sl-SI"/>
        </w:rPr>
        <w:t>.</w:t>
      </w:r>
    </w:p>
    <w:p w:rsidR="00731956" w:rsidRPr="00F06229" w:rsidRDefault="00731956" w:rsidP="00854493">
      <w:pPr>
        <w:rPr>
          <w:rFonts w:ascii="Times New Roman" w:eastAsia="Times New Roman" w:hAnsi="Times New Roman" w:cs="Times New Roman"/>
          <w:iCs/>
          <w:szCs w:val="20"/>
          <w:lang w:val="de-DE"/>
        </w:rPr>
      </w:pPr>
      <w:r w:rsidRPr="00F06229">
        <w:rPr>
          <w:rFonts w:ascii="Times New Roman" w:eastAsia="Times New Roman" w:hAnsi="Times New Roman" w:cs="Times New Roman"/>
          <w:iCs/>
          <w:szCs w:val="20"/>
          <w:lang w:val="de-DE"/>
        </w:rPr>
        <w:lastRenderedPageBreak/>
        <w:t>Jedna od bitnih polja elektronike predstavlja energetska elektronika. Uticaj energetske elektronike prostire se od proizvodnje i distribucije električne energije, preko prekidačkih izvora napajanja do manjih ure</w:t>
      </w:r>
      <w:r w:rsidR="00854493">
        <w:rPr>
          <w:rFonts w:ascii="Times New Roman" w:eastAsia="Times New Roman" w:hAnsi="Times New Roman" w:cs="Times New Roman"/>
          <w:iCs/>
          <w:szCs w:val="20"/>
          <w:lang w:val="sr-Latn-RS"/>
        </w:rPr>
        <w:t>đ</w:t>
      </w:r>
      <w:r w:rsidRPr="00F06229">
        <w:rPr>
          <w:rFonts w:ascii="Times New Roman" w:eastAsia="Times New Roman" w:hAnsi="Times New Roman" w:cs="Times New Roman"/>
          <w:iCs/>
          <w:szCs w:val="20"/>
          <w:lang w:val="de-DE"/>
        </w:rPr>
        <w:t>aja koji koriste linearne i prekidačke regulatore. Dok se u raznoj literaturi i na sajtovima može pronaći pregršt informacija vezano za projektovanje takvih pretvarača (projektovanje prekidačkih elemenata, filtera, transformatora, itd.) retko može da se naiđe na dostupan materijal koji se bavi projektovanjem štampanih ploča.</w:t>
      </w:r>
    </w:p>
    <w:p w:rsidR="00366EA3" w:rsidRPr="00366EA3" w:rsidRDefault="00731956" w:rsidP="00F06229">
      <w:pPr>
        <w:spacing w:before="60"/>
        <w:rPr>
          <w:rFonts w:ascii="Times New Roman" w:eastAsia="Times New Roman" w:hAnsi="Times New Roman" w:cs="Times New Roman"/>
          <w:iCs/>
          <w:szCs w:val="20"/>
          <w:lang w:val="sr-Latn-CS"/>
        </w:rPr>
      </w:pPr>
      <w:r w:rsidRPr="00F06229">
        <w:rPr>
          <w:rFonts w:ascii="Times New Roman" w:eastAsia="Times New Roman" w:hAnsi="Times New Roman" w:cs="Times New Roman"/>
          <w:iCs/>
          <w:szCs w:val="20"/>
          <w:lang w:val="de-DE"/>
        </w:rPr>
        <w:t>Ovaj rad nastao je kao potreba autora da na jednom mestu na razumljiv i praktičan način prikaže prirodu problema projektovanja štampanih ploča za prekidačke izvore napajanja, gde je fokus stavljen na konkretan primer realizacije Buck-Boost pretvarača.</w:t>
      </w:r>
    </w:p>
    <w:p w:rsidR="00F06229" w:rsidRDefault="00F06229" w:rsidP="00F06229">
      <w:pPr>
        <w:jc w:val="left"/>
        <w:rPr>
          <w:rFonts w:ascii="Times New Roman" w:eastAsia="Times New Roman" w:hAnsi="Times New Roman" w:cs="Times New Roman"/>
          <w:b/>
          <w:iCs/>
          <w:szCs w:val="20"/>
          <w:lang w:val="sr-Latn-CS"/>
        </w:rPr>
      </w:pPr>
    </w:p>
    <w:p w:rsidR="007C3FFD" w:rsidRPr="007C3FFD" w:rsidRDefault="00E32CBD" w:rsidP="00F06229">
      <w:pPr>
        <w:jc w:val="left"/>
        <w:rPr>
          <w:rFonts w:ascii="Times New Roman" w:eastAsia="Times New Roman" w:hAnsi="Times New Roman" w:cs="Times New Roman"/>
          <w:b/>
          <w:iCs/>
          <w:szCs w:val="20"/>
          <w:lang w:val="sr-Latn-CS"/>
        </w:rPr>
      </w:pPr>
      <w:r w:rsidRPr="00E32CBD">
        <w:rPr>
          <w:rFonts w:ascii="Times New Roman" w:eastAsia="Times New Roman" w:hAnsi="Times New Roman" w:cs="Times New Roman"/>
          <w:b/>
          <w:iCs/>
          <w:szCs w:val="20"/>
          <w:lang w:val="sr-Latn-CS"/>
        </w:rPr>
        <w:t xml:space="preserve">2. </w:t>
      </w:r>
      <w:r w:rsidR="00BF324B">
        <w:rPr>
          <w:rFonts w:ascii="Times New Roman" w:eastAsia="Times New Roman" w:hAnsi="Times New Roman" w:cs="Times New Roman"/>
          <w:b/>
          <w:iCs/>
          <w:szCs w:val="20"/>
          <w:lang w:val="sr-Latn-CS"/>
        </w:rPr>
        <w:t>TEHNOLOGIJA</w:t>
      </w:r>
      <w:r w:rsidR="00731956">
        <w:rPr>
          <w:rFonts w:ascii="Times New Roman" w:eastAsia="Times New Roman" w:hAnsi="Times New Roman" w:cs="Times New Roman"/>
          <w:b/>
          <w:iCs/>
          <w:szCs w:val="20"/>
          <w:lang w:val="sr-Latn-CS"/>
        </w:rPr>
        <w:t xml:space="preserve"> ŠTAMPANIH PLOČA</w:t>
      </w:r>
    </w:p>
    <w:p w:rsidR="001B430A" w:rsidRPr="00DB4A18" w:rsidRDefault="00BF324B" w:rsidP="00F06229">
      <w:pPr>
        <w:spacing w:before="120"/>
        <w:rPr>
          <w:rFonts w:ascii="Times New Roman" w:eastAsia="Times New Roman" w:hAnsi="Times New Roman" w:cs="Times New Roman"/>
          <w:iCs/>
          <w:szCs w:val="20"/>
          <w:lang w:val="sl-SI"/>
        </w:rPr>
      </w:pPr>
      <w:r w:rsidRPr="00BF324B">
        <w:rPr>
          <w:rFonts w:ascii="Times New Roman" w:eastAsia="Times New Roman" w:hAnsi="Times New Roman" w:cs="Times New Roman"/>
          <w:iCs/>
          <w:szCs w:val="20"/>
          <w:lang w:val="sl-SI"/>
        </w:rPr>
        <w:t>Kako bi se izvršila adekvatna procena kako treba projek</w:t>
      </w:r>
      <w:r w:rsidR="00854493">
        <w:rPr>
          <w:rFonts w:ascii="Times New Roman" w:eastAsia="Times New Roman" w:hAnsi="Times New Roman" w:cs="Times New Roman"/>
          <w:iCs/>
          <w:szCs w:val="20"/>
          <w:lang w:val="sl-SI"/>
        </w:rPr>
        <w:softHyphen/>
      </w:r>
      <w:r w:rsidRPr="00BF324B">
        <w:rPr>
          <w:rFonts w:ascii="Times New Roman" w:eastAsia="Times New Roman" w:hAnsi="Times New Roman" w:cs="Times New Roman"/>
          <w:iCs/>
          <w:szCs w:val="20"/>
          <w:lang w:val="sl-SI"/>
        </w:rPr>
        <w:t>tovati štampanu ploču pre svega treba znati kakva je funkcionalnost uređaja za koji se projektuje, kakvo je radno okruženje, koji su zahtevi sa stanovišta perfor</w:t>
      </w:r>
      <w:r w:rsidR="00854493">
        <w:rPr>
          <w:rFonts w:ascii="Times New Roman" w:eastAsia="Times New Roman" w:hAnsi="Times New Roman" w:cs="Times New Roman"/>
          <w:iCs/>
          <w:szCs w:val="20"/>
          <w:lang w:val="sl-SI"/>
        </w:rPr>
        <w:softHyphen/>
      </w:r>
      <w:r w:rsidRPr="00BF324B">
        <w:rPr>
          <w:rFonts w:ascii="Times New Roman" w:eastAsia="Times New Roman" w:hAnsi="Times New Roman" w:cs="Times New Roman"/>
          <w:iCs/>
          <w:szCs w:val="20"/>
          <w:lang w:val="sl-SI"/>
        </w:rPr>
        <w:t>mansi, itd. Dalje, treba poznavati osobine štampanih plo</w:t>
      </w:r>
      <w:r w:rsidR="00854493">
        <w:rPr>
          <w:rFonts w:ascii="Times New Roman" w:eastAsia="Times New Roman" w:hAnsi="Times New Roman" w:cs="Times New Roman"/>
          <w:iCs/>
          <w:szCs w:val="20"/>
          <w:lang w:val="sl-SI"/>
        </w:rPr>
        <w:softHyphen/>
      </w:r>
      <w:r w:rsidRPr="00BF324B">
        <w:rPr>
          <w:rFonts w:ascii="Times New Roman" w:eastAsia="Times New Roman" w:hAnsi="Times New Roman" w:cs="Times New Roman"/>
          <w:iCs/>
          <w:szCs w:val="20"/>
          <w:lang w:val="sl-SI"/>
        </w:rPr>
        <w:t>ča, njihove tipove i vrste materijala od kojih se proizvode, tek nakon toga pristupa se projektovanju i odabiru tehno</w:t>
      </w:r>
      <w:r w:rsidR="00854493">
        <w:rPr>
          <w:rFonts w:ascii="Times New Roman" w:eastAsia="Times New Roman" w:hAnsi="Times New Roman" w:cs="Times New Roman"/>
          <w:iCs/>
          <w:szCs w:val="20"/>
          <w:lang w:val="sl-SI"/>
        </w:rPr>
        <w:softHyphen/>
      </w:r>
      <w:r w:rsidRPr="00BF324B">
        <w:rPr>
          <w:rFonts w:ascii="Times New Roman" w:eastAsia="Times New Roman" w:hAnsi="Times New Roman" w:cs="Times New Roman"/>
          <w:iCs/>
          <w:szCs w:val="20"/>
          <w:lang w:val="sl-SI"/>
        </w:rPr>
        <w:t xml:space="preserve">logije kojom se ploča proizvoditi. </w:t>
      </w:r>
    </w:p>
    <w:p w:rsidR="007A4C04" w:rsidRPr="005B1EC6" w:rsidRDefault="000E3596" w:rsidP="00F06229">
      <w:pPr>
        <w:pStyle w:val="ListParagraph"/>
        <w:numPr>
          <w:ilvl w:val="1"/>
          <w:numId w:val="13"/>
        </w:numPr>
        <w:spacing w:before="120"/>
        <w:contextualSpacing w:val="0"/>
        <w:jc w:val="left"/>
        <w:rPr>
          <w:rFonts w:ascii="Times New Roman" w:eastAsia="Times New Roman" w:hAnsi="Times New Roman" w:cs="Times New Roman"/>
          <w:b/>
          <w:iCs/>
          <w:szCs w:val="20"/>
          <w:lang w:val="sr-Latn-CS"/>
        </w:rPr>
      </w:pPr>
      <w:r w:rsidRPr="005B1EC6">
        <w:rPr>
          <w:rFonts w:ascii="Times New Roman" w:eastAsia="Times New Roman" w:hAnsi="Times New Roman" w:cs="Times New Roman"/>
          <w:b/>
          <w:iCs/>
          <w:szCs w:val="20"/>
          <w:lang w:val="sr-Latn-CS"/>
        </w:rPr>
        <w:t>Osobine štampanih ploča</w:t>
      </w:r>
    </w:p>
    <w:p w:rsidR="007A4C04" w:rsidRPr="005B1EC6" w:rsidRDefault="000E3596" w:rsidP="00F06229">
      <w:pPr>
        <w:spacing w:before="60"/>
        <w:rPr>
          <w:rFonts w:ascii="Times New Roman" w:eastAsia="Times New Roman" w:hAnsi="Times New Roman" w:cs="Times New Roman"/>
          <w:iCs/>
          <w:szCs w:val="20"/>
          <w:lang w:val="en-US"/>
        </w:rPr>
      </w:pPr>
      <w:r w:rsidRPr="000E3596">
        <w:rPr>
          <w:rFonts w:ascii="Times New Roman" w:eastAsia="Times New Roman" w:hAnsi="Times New Roman" w:cs="Times New Roman"/>
          <w:iCs/>
          <w:szCs w:val="20"/>
          <w:lang w:val="sl-SI"/>
        </w:rPr>
        <w:t>Neke osnovne električne osobine su:</w:t>
      </w:r>
      <w:r w:rsidR="005B1EC6">
        <w:rPr>
          <w:rFonts w:ascii="Times New Roman" w:eastAsia="Times New Roman" w:hAnsi="Times New Roman" w:cs="Times New Roman"/>
          <w:iCs/>
          <w:szCs w:val="20"/>
          <w:lang w:val="sl-SI"/>
        </w:rPr>
        <w:t xml:space="preserve"> dielektrična konstanta (dk), </w:t>
      </w:r>
      <w:r w:rsidRPr="000E3596">
        <w:rPr>
          <w:rFonts w:ascii="Times New Roman" w:eastAsia="Times New Roman" w:hAnsi="Times New Roman" w:cs="Times New Roman"/>
          <w:iCs/>
          <w:szCs w:val="20"/>
          <w:lang w:val="sl-SI"/>
        </w:rPr>
        <w:t>disipacioni faktor (df)</w:t>
      </w:r>
      <w:r w:rsidR="005B1EC6">
        <w:rPr>
          <w:rFonts w:ascii="Times New Roman" w:eastAsia="Times New Roman" w:hAnsi="Times New Roman" w:cs="Times New Roman"/>
          <w:iCs/>
          <w:szCs w:val="20"/>
          <w:lang w:val="sl-SI"/>
        </w:rPr>
        <w:t xml:space="preserve">, </w:t>
      </w:r>
      <w:r w:rsidRPr="000E3596">
        <w:rPr>
          <w:rFonts w:ascii="Times New Roman" w:eastAsia="Times New Roman" w:hAnsi="Times New Roman" w:cs="Times New Roman"/>
          <w:iCs/>
          <w:szCs w:val="20"/>
          <w:lang w:val="sl-SI"/>
        </w:rPr>
        <w:t>dielektrični gubici</w:t>
      </w:r>
      <w:r w:rsidR="005B1EC6">
        <w:rPr>
          <w:rFonts w:ascii="Times New Roman" w:eastAsia="Times New Roman" w:hAnsi="Times New Roman" w:cs="Times New Roman"/>
          <w:iCs/>
          <w:szCs w:val="20"/>
          <w:lang w:val="sl-SI"/>
        </w:rPr>
        <w:t xml:space="preserve">, </w:t>
      </w:r>
      <w:r w:rsidRPr="000E3596">
        <w:rPr>
          <w:rFonts w:ascii="Times New Roman" w:eastAsia="Times New Roman" w:hAnsi="Times New Roman" w:cs="Times New Roman"/>
          <w:iCs/>
          <w:szCs w:val="20"/>
          <w:lang w:val="sl-SI"/>
        </w:rPr>
        <w:t>gubici u vodu</w:t>
      </w:r>
      <w:r w:rsidR="005B1EC6">
        <w:rPr>
          <w:rFonts w:ascii="Times New Roman" w:eastAsia="Times New Roman" w:hAnsi="Times New Roman" w:cs="Times New Roman"/>
          <w:iCs/>
          <w:szCs w:val="20"/>
          <w:lang w:val="sl-SI"/>
        </w:rPr>
        <w:t xml:space="preserve">, </w:t>
      </w:r>
      <w:r w:rsidRPr="000E3596">
        <w:rPr>
          <w:rFonts w:ascii="Times New Roman" w:eastAsia="Times New Roman" w:hAnsi="Times New Roman" w:cs="Times New Roman"/>
          <w:iCs/>
          <w:szCs w:val="20"/>
          <w:lang w:val="sl-SI"/>
        </w:rPr>
        <w:t>CTI klasa/napon</w:t>
      </w:r>
      <w:r w:rsidR="005B1EC6">
        <w:rPr>
          <w:rFonts w:ascii="Times New Roman" w:eastAsia="Times New Roman" w:hAnsi="Times New Roman" w:cs="Times New Roman"/>
          <w:iCs/>
          <w:szCs w:val="20"/>
          <w:lang w:val="sl-SI"/>
        </w:rPr>
        <w:t xml:space="preserve">, </w:t>
      </w:r>
      <w:r w:rsidR="007A4C04">
        <w:rPr>
          <w:rFonts w:ascii="Times New Roman" w:eastAsia="Times New Roman" w:hAnsi="Times New Roman" w:cs="Times New Roman"/>
          <w:iCs/>
          <w:szCs w:val="20"/>
          <w:lang w:val="sl-SI"/>
        </w:rPr>
        <w:t>zapreminska otpornost</w:t>
      </w:r>
      <w:r w:rsidR="005B1EC6">
        <w:rPr>
          <w:rFonts w:ascii="Times New Roman" w:eastAsia="Times New Roman" w:hAnsi="Times New Roman" w:cs="Times New Roman"/>
          <w:iCs/>
          <w:szCs w:val="20"/>
          <w:lang w:val="sl-SI"/>
        </w:rPr>
        <w:t xml:space="preserve">, </w:t>
      </w:r>
      <w:r w:rsidRPr="000E3596">
        <w:rPr>
          <w:rFonts w:ascii="Times New Roman" w:eastAsia="Times New Roman" w:hAnsi="Times New Roman" w:cs="Times New Roman"/>
          <w:iCs/>
          <w:szCs w:val="20"/>
          <w:lang w:val="sl-SI"/>
        </w:rPr>
        <w:t>površinska otpornost</w:t>
      </w:r>
      <w:r w:rsidR="005B1EC6">
        <w:rPr>
          <w:rFonts w:ascii="Times New Roman" w:eastAsia="Times New Roman" w:hAnsi="Times New Roman" w:cs="Times New Roman"/>
          <w:iCs/>
          <w:szCs w:val="20"/>
          <w:lang w:val="sl-SI"/>
        </w:rPr>
        <w:t xml:space="preserve">, </w:t>
      </w:r>
      <w:r w:rsidRPr="000E3596">
        <w:rPr>
          <w:rFonts w:ascii="Times New Roman" w:eastAsia="Times New Roman" w:hAnsi="Times New Roman" w:cs="Times New Roman"/>
          <w:iCs/>
          <w:szCs w:val="20"/>
          <w:lang w:val="sl-SI"/>
        </w:rPr>
        <w:t>d</w:t>
      </w:r>
      <w:r w:rsidR="007A4C04">
        <w:rPr>
          <w:rFonts w:ascii="Times New Roman" w:eastAsia="Times New Roman" w:hAnsi="Times New Roman" w:cs="Times New Roman"/>
          <w:iCs/>
          <w:szCs w:val="20"/>
          <w:lang w:val="sl-SI"/>
        </w:rPr>
        <w:t>ielektrična električna čvrstoća</w:t>
      </w:r>
      <w:r w:rsidR="005B1EC6">
        <w:rPr>
          <w:rFonts w:ascii="Times New Roman" w:eastAsia="Times New Roman" w:hAnsi="Times New Roman" w:cs="Times New Roman"/>
          <w:iCs/>
          <w:szCs w:val="20"/>
          <w:lang w:val="sl-SI"/>
        </w:rPr>
        <w:t xml:space="preserve">, </w:t>
      </w:r>
      <w:r w:rsidRPr="007A4C04">
        <w:rPr>
          <w:rFonts w:ascii="Times New Roman" w:eastAsia="Times New Roman" w:hAnsi="Times New Roman" w:cs="Times New Roman"/>
          <w:iCs/>
          <w:szCs w:val="20"/>
          <w:lang w:val="sl-SI"/>
        </w:rPr>
        <w:t>dielektrični proboj</w:t>
      </w:r>
      <w:r w:rsidR="00D93368" w:rsidRPr="00F06229">
        <w:rPr>
          <w:lang w:val="sr-Latn-CS"/>
        </w:rPr>
        <w:t xml:space="preserve"> </w:t>
      </w:r>
      <w:r w:rsidR="00D93368" w:rsidRPr="00D93368">
        <w:fldChar w:fldCharType="begin"/>
      </w:r>
      <w:r w:rsidR="00D93368" w:rsidRPr="00F06229">
        <w:rPr>
          <w:lang w:val="sr-Latn-CS"/>
        </w:rPr>
        <w:instrText xml:space="preserve"> </w:instrText>
      </w:r>
      <w:r w:rsidR="00D93368" w:rsidRPr="00D93368">
        <w:instrText>REF</w:instrText>
      </w:r>
      <w:r w:rsidR="00D93368" w:rsidRPr="00F06229">
        <w:rPr>
          <w:lang w:val="sr-Latn-CS"/>
        </w:rPr>
        <w:instrText xml:space="preserve"> _</w:instrText>
      </w:r>
      <w:r w:rsidR="00D93368" w:rsidRPr="00D93368">
        <w:instrText>Ref</w:instrText>
      </w:r>
      <w:r w:rsidR="00D93368" w:rsidRPr="00F06229">
        <w:rPr>
          <w:lang w:val="sr-Latn-CS"/>
        </w:rPr>
        <w:instrText>54897935 \</w:instrText>
      </w:r>
      <w:r w:rsidR="00D93368" w:rsidRPr="00D93368">
        <w:instrText>r</w:instrText>
      </w:r>
      <w:r w:rsidR="00D93368" w:rsidRPr="00F06229">
        <w:rPr>
          <w:lang w:val="sr-Latn-CS"/>
        </w:rPr>
        <w:instrText xml:space="preserve"> \</w:instrText>
      </w:r>
      <w:r w:rsidR="00D93368" w:rsidRPr="00D93368">
        <w:instrText>h</w:instrText>
      </w:r>
      <w:r w:rsidR="00D93368" w:rsidRPr="00F06229">
        <w:rPr>
          <w:lang w:val="sr-Latn-CS"/>
        </w:rPr>
        <w:instrText xml:space="preserve">  \* </w:instrText>
      </w:r>
      <w:r w:rsidR="00D93368" w:rsidRPr="00D93368">
        <w:instrText>MERGEFORMAT</w:instrText>
      </w:r>
      <w:r w:rsidR="00D93368" w:rsidRPr="00F06229">
        <w:rPr>
          <w:lang w:val="sr-Latn-CS"/>
        </w:rPr>
        <w:instrText xml:space="preserve"> </w:instrText>
      </w:r>
      <w:r w:rsidR="00D93368" w:rsidRPr="00D93368">
        <w:fldChar w:fldCharType="separate"/>
      </w:r>
      <w:r w:rsidR="009224B3" w:rsidRPr="009224B3">
        <w:rPr>
          <w:rFonts w:eastAsia="Times New Roman" w:cs="Times New Roman"/>
          <w:iCs/>
          <w:szCs w:val="20"/>
          <w:lang w:val="sl-SI"/>
        </w:rPr>
        <w:t>[3]</w:t>
      </w:r>
      <w:r w:rsidR="00D93368" w:rsidRPr="00D93368">
        <w:fldChar w:fldCharType="end"/>
      </w:r>
      <w:r w:rsidR="00D93368" w:rsidRPr="00D93368">
        <w:fldChar w:fldCharType="begin"/>
      </w:r>
      <w:r w:rsidR="00D93368" w:rsidRPr="00D93368">
        <w:instrText xml:space="preserve"> REF _Ref87483979 \r \h  \* MERGEFORMAT </w:instrText>
      </w:r>
      <w:r w:rsidR="00D93368" w:rsidRPr="00D93368">
        <w:fldChar w:fldCharType="separate"/>
      </w:r>
      <w:r w:rsidR="009224B3" w:rsidRPr="009224B3">
        <w:rPr>
          <w:rFonts w:eastAsia="Times New Roman" w:cs="Times New Roman"/>
          <w:iCs/>
          <w:szCs w:val="20"/>
          <w:lang w:val="en-US"/>
        </w:rPr>
        <w:t>[4]</w:t>
      </w:r>
      <w:r w:rsidR="00D93368" w:rsidRPr="00D93368">
        <w:fldChar w:fldCharType="end"/>
      </w:r>
      <w:r w:rsidR="00854493">
        <w:t>.</w:t>
      </w:r>
    </w:p>
    <w:p w:rsidR="007A4C04" w:rsidRPr="007A4C04" w:rsidRDefault="007A4C04" w:rsidP="00F06229">
      <w:pPr>
        <w:rPr>
          <w:rFonts w:ascii="Times New Roman" w:eastAsia="Times New Roman" w:hAnsi="Times New Roman" w:cs="Times New Roman"/>
          <w:iCs/>
          <w:szCs w:val="20"/>
          <w:lang w:val="en-US"/>
        </w:rPr>
      </w:pPr>
      <w:r w:rsidRPr="007A4C04">
        <w:rPr>
          <w:rFonts w:ascii="Times New Roman" w:eastAsia="Times New Roman" w:hAnsi="Times New Roman" w:cs="Times New Roman"/>
          <w:iCs/>
          <w:szCs w:val="20"/>
          <w:lang w:val="sl-SI"/>
        </w:rPr>
        <w:t>Neke bitne mehaničke osobine su</w:t>
      </w:r>
      <w:r w:rsidR="00107A78">
        <w:fldChar w:fldCharType="begin"/>
      </w:r>
      <w:r w:rsidR="00107A78">
        <w:instrText xml:space="preserve"> REF _Ref54897935 \r \h  \* MERGEFORMAT </w:instrText>
      </w:r>
      <w:r w:rsidR="00107A78">
        <w:fldChar w:fldCharType="separate"/>
      </w:r>
      <w:r w:rsidR="009224B3" w:rsidRPr="009224B3">
        <w:rPr>
          <w:rFonts w:ascii="Times New Roman" w:eastAsia="Times New Roman" w:hAnsi="Times New Roman" w:cs="Times New Roman"/>
          <w:iCs/>
          <w:szCs w:val="20"/>
          <w:vertAlign w:val="superscript"/>
          <w:lang w:val="sl-SI"/>
        </w:rPr>
        <w:t>[3]</w:t>
      </w:r>
      <w:r w:rsidR="00107A78">
        <w:fldChar w:fldCharType="end"/>
      </w:r>
      <w:r w:rsidR="00107A78">
        <w:fldChar w:fldCharType="begin"/>
      </w:r>
      <w:r w:rsidR="00107A78">
        <w:instrText xml:space="preserve"> REF _Ref87483979 \r \h  \* MERGEFORMAT </w:instrText>
      </w:r>
      <w:r w:rsidR="00107A78">
        <w:fldChar w:fldCharType="separate"/>
      </w:r>
      <w:r w:rsidR="009224B3" w:rsidRPr="009224B3">
        <w:rPr>
          <w:rFonts w:ascii="Times New Roman" w:eastAsia="Times New Roman" w:hAnsi="Times New Roman" w:cs="Times New Roman"/>
          <w:iCs/>
          <w:szCs w:val="20"/>
          <w:vertAlign w:val="superscript"/>
          <w:lang w:val="en-US"/>
        </w:rPr>
        <w:t>[4]</w:t>
      </w:r>
      <w:r w:rsidR="00107A78">
        <w:fldChar w:fldCharType="end"/>
      </w:r>
      <w:r w:rsidRPr="007A4C04">
        <w:rPr>
          <w:rFonts w:ascii="Times New Roman" w:eastAsia="Times New Roman" w:hAnsi="Times New Roman" w:cs="Times New Roman"/>
          <w:iCs/>
          <w:szCs w:val="20"/>
          <w:lang w:val="sl-SI"/>
        </w:rPr>
        <w:t>:</w:t>
      </w:r>
      <w:r w:rsidR="005B1EC6">
        <w:rPr>
          <w:rFonts w:ascii="Times New Roman" w:eastAsia="Times New Roman" w:hAnsi="Times New Roman" w:cs="Times New Roman"/>
          <w:iCs/>
          <w:szCs w:val="20"/>
          <w:lang w:val="sl-SI"/>
        </w:rPr>
        <w:t xml:space="preserve"> jačina veze bakra i supstrata</w:t>
      </w:r>
      <w:r w:rsidRPr="007A4C04">
        <w:rPr>
          <w:rFonts w:ascii="Times New Roman" w:eastAsia="Times New Roman" w:hAnsi="Times New Roman" w:cs="Times New Roman"/>
          <w:iCs/>
          <w:szCs w:val="20"/>
          <w:lang w:val="sl-SI"/>
        </w:rPr>
        <w:t xml:space="preserve"> </w:t>
      </w:r>
      <w:r w:rsidR="005B1EC6">
        <w:rPr>
          <w:rFonts w:ascii="Times New Roman" w:eastAsia="Times New Roman" w:hAnsi="Times New Roman" w:cs="Times New Roman"/>
          <w:iCs/>
          <w:szCs w:val="20"/>
          <w:lang w:val="sl-SI"/>
        </w:rPr>
        <w:t>(</w:t>
      </w:r>
      <w:r w:rsidRPr="007A4C04">
        <w:rPr>
          <w:rFonts w:ascii="Times New Roman" w:eastAsia="Times New Roman" w:hAnsi="Times New Roman" w:cs="Times New Roman"/>
          <w:iCs/>
          <w:szCs w:val="20"/>
          <w:lang w:val="sl-SI"/>
        </w:rPr>
        <w:t>izraženo u N/mm</w:t>
      </w:r>
      <w:r w:rsidR="005B1EC6">
        <w:rPr>
          <w:rFonts w:ascii="Times New Roman" w:eastAsia="Times New Roman" w:hAnsi="Times New Roman" w:cs="Times New Roman"/>
          <w:iCs/>
          <w:szCs w:val="20"/>
          <w:lang w:val="sl-SI"/>
        </w:rPr>
        <w:t xml:space="preserve">), </w:t>
      </w:r>
      <w:r w:rsidRPr="007A4C04">
        <w:rPr>
          <w:rFonts w:ascii="Times New Roman" w:eastAsia="Times New Roman" w:hAnsi="Times New Roman" w:cs="Times New Roman"/>
          <w:iCs/>
          <w:szCs w:val="20"/>
          <w:lang w:val="sl-SI"/>
        </w:rPr>
        <w:t>savitljivost</w:t>
      </w:r>
      <w:r w:rsidR="005B1EC6">
        <w:rPr>
          <w:rFonts w:ascii="Times New Roman" w:eastAsia="Times New Roman" w:hAnsi="Times New Roman" w:cs="Times New Roman"/>
          <w:iCs/>
          <w:szCs w:val="20"/>
          <w:lang w:val="sl-SI"/>
        </w:rPr>
        <w:t xml:space="preserve"> (</w:t>
      </w:r>
      <w:r w:rsidRPr="007A4C04">
        <w:rPr>
          <w:rFonts w:ascii="Times New Roman" w:eastAsia="Times New Roman" w:hAnsi="Times New Roman" w:cs="Times New Roman"/>
          <w:iCs/>
          <w:szCs w:val="20"/>
          <w:lang w:val="sl-SI"/>
        </w:rPr>
        <w:t>izraženo u N/mm</w:t>
      </w:r>
      <w:r w:rsidRPr="007A4C04">
        <w:rPr>
          <w:rFonts w:ascii="Times New Roman" w:eastAsia="Times New Roman" w:hAnsi="Times New Roman" w:cs="Times New Roman"/>
          <w:iCs/>
          <w:szCs w:val="20"/>
          <w:vertAlign w:val="superscript"/>
          <w:lang w:val="sl-SI"/>
        </w:rPr>
        <w:t>2</w:t>
      </w:r>
      <w:r w:rsidR="005B1EC6">
        <w:rPr>
          <w:rFonts w:ascii="Times New Roman" w:eastAsia="Times New Roman" w:hAnsi="Times New Roman" w:cs="Times New Roman"/>
          <w:iCs/>
          <w:szCs w:val="20"/>
          <w:lang w:val="sl-SI"/>
        </w:rPr>
        <w:t>), veličina (</w:t>
      </w:r>
      <w:r w:rsidRPr="007A4C04">
        <w:rPr>
          <w:rFonts w:ascii="Times New Roman" w:eastAsia="Times New Roman" w:hAnsi="Times New Roman" w:cs="Times New Roman"/>
          <w:iCs/>
          <w:szCs w:val="20"/>
          <w:lang w:val="sl-SI"/>
        </w:rPr>
        <w:t>širina, dužina i debljina ploče</w:t>
      </w:r>
      <w:r w:rsidR="005B1EC6">
        <w:rPr>
          <w:rFonts w:ascii="Times New Roman" w:eastAsia="Times New Roman" w:hAnsi="Times New Roman" w:cs="Times New Roman"/>
          <w:iCs/>
          <w:szCs w:val="20"/>
          <w:lang w:val="sl-SI"/>
        </w:rPr>
        <w:t xml:space="preserve">), </w:t>
      </w:r>
      <w:r w:rsidRPr="007A4C04">
        <w:rPr>
          <w:rFonts w:ascii="Times New Roman" w:eastAsia="Times New Roman" w:hAnsi="Times New Roman" w:cs="Times New Roman"/>
          <w:iCs/>
          <w:szCs w:val="20"/>
          <w:lang w:val="sl-SI"/>
        </w:rPr>
        <w:t>oblik</w:t>
      </w:r>
      <w:r w:rsidR="005B1EC6">
        <w:rPr>
          <w:rFonts w:ascii="Times New Roman" w:eastAsia="Times New Roman" w:hAnsi="Times New Roman" w:cs="Times New Roman"/>
          <w:iCs/>
          <w:szCs w:val="20"/>
          <w:lang w:val="sl-SI"/>
        </w:rPr>
        <w:t xml:space="preserve">, </w:t>
      </w:r>
      <w:r>
        <w:rPr>
          <w:rFonts w:ascii="Times New Roman" w:eastAsia="Times New Roman" w:hAnsi="Times New Roman" w:cs="Times New Roman"/>
          <w:iCs/>
          <w:szCs w:val="20"/>
          <w:lang w:val="sl-SI"/>
        </w:rPr>
        <w:t>broj slojeva</w:t>
      </w:r>
      <w:r w:rsidR="005B1EC6">
        <w:rPr>
          <w:rFonts w:ascii="Times New Roman" w:eastAsia="Times New Roman" w:hAnsi="Times New Roman" w:cs="Times New Roman"/>
          <w:iCs/>
          <w:szCs w:val="20"/>
          <w:lang w:val="sl-SI"/>
        </w:rPr>
        <w:t xml:space="preserve">, </w:t>
      </w:r>
      <w:r>
        <w:rPr>
          <w:rFonts w:ascii="Times New Roman" w:eastAsia="Times New Roman" w:hAnsi="Times New Roman" w:cs="Times New Roman"/>
          <w:iCs/>
          <w:szCs w:val="20"/>
          <w:lang w:val="sl-SI"/>
        </w:rPr>
        <w:t>završna obrada</w:t>
      </w:r>
    </w:p>
    <w:p w:rsidR="00DB4A18" w:rsidRDefault="007A4C04" w:rsidP="00F06229">
      <w:pPr>
        <w:rPr>
          <w:rFonts w:ascii="Times New Roman" w:eastAsia="Times New Roman" w:hAnsi="Times New Roman" w:cs="Times New Roman"/>
          <w:iCs/>
          <w:szCs w:val="20"/>
          <w:lang w:val="sl-SI"/>
        </w:rPr>
      </w:pPr>
      <w:r>
        <w:rPr>
          <w:rFonts w:ascii="Times New Roman" w:eastAsia="Times New Roman" w:hAnsi="Times New Roman" w:cs="Times New Roman"/>
          <w:iCs/>
          <w:szCs w:val="20"/>
          <w:lang w:val="sl-SI"/>
        </w:rPr>
        <w:t>Neke bitne termičke</w:t>
      </w:r>
      <w:r w:rsidRPr="007A4C04">
        <w:rPr>
          <w:rFonts w:ascii="Times New Roman" w:eastAsia="Times New Roman" w:hAnsi="Times New Roman" w:cs="Times New Roman"/>
          <w:iCs/>
          <w:szCs w:val="20"/>
          <w:lang w:val="sl-SI"/>
        </w:rPr>
        <w:t xml:space="preserve"> osobine</w:t>
      </w:r>
      <w:r>
        <w:rPr>
          <w:rFonts w:ascii="Times New Roman" w:eastAsia="Times New Roman" w:hAnsi="Times New Roman" w:cs="Times New Roman"/>
          <w:iCs/>
          <w:szCs w:val="20"/>
          <w:lang w:val="sl-SI"/>
        </w:rPr>
        <w:t xml:space="preserve"> su</w:t>
      </w:r>
      <w:r w:rsidRPr="007A4C04">
        <w:rPr>
          <w:rFonts w:ascii="Times New Roman" w:eastAsia="Times New Roman" w:hAnsi="Times New Roman" w:cs="Times New Roman"/>
          <w:iCs/>
          <w:szCs w:val="20"/>
          <w:lang w:val="sl-SI"/>
        </w:rPr>
        <w:t>:</w:t>
      </w:r>
      <w:r w:rsidR="005B1EC6">
        <w:rPr>
          <w:rFonts w:ascii="Times New Roman" w:eastAsia="Times New Roman" w:hAnsi="Times New Roman" w:cs="Times New Roman"/>
          <w:iCs/>
          <w:szCs w:val="20"/>
          <w:lang w:val="sl-SI"/>
        </w:rPr>
        <w:t xml:space="preserve"> </w:t>
      </w:r>
      <w:r w:rsidRPr="007A4C04">
        <w:rPr>
          <w:rFonts w:ascii="Times New Roman" w:eastAsia="Times New Roman" w:hAnsi="Times New Roman" w:cs="Times New Roman"/>
          <w:iCs/>
          <w:szCs w:val="20"/>
          <w:lang w:val="sl-SI"/>
        </w:rPr>
        <w:t>temperaturn</w:t>
      </w:r>
      <w:r>
        <w:rPr>
          <w:rFonts w:ascii="Times New Roman" w:eastAsia="Times New Roman" w:hAnsi="Times New Roman" w:cs="Times New Roman"/>
          <w:iCs/>
          <w:szCs w:val="20"/>
          <w:lang w:val="sl-SI"/>
        </w:rPr>
        <w:t>i koeficijent raspadanja (Td)</w:t>
      </w:r>
      <w:r w:rsidR="005B1EC6">
        <w:rPr>
          <w:rFonts w:ascii="Times New Roman" w:eastAsia="Times New Roman" w:hAnsi="Times New Roman" w:cs="Times New Roman"/>
          <w:iCs/>
          <w:szCs w:val="20"/>
          <w:lang w:val="sl-SI"/>
        </w:rPr>
        <w:t xml:space="preserve">, </w:t>
      </w:r>
      <w:r w:rsidRPr="007A4C04">
        <w:rPr>
          <w:rFonts w:ascii="Times New Roman" w:eastAsia="Times New Roman" w:hAnsi="Times New Roman" w:cs="Times New Roman"/>
          <w:iCs/>
          <w:szCs w:val="20"/>
          <w:lang w:val="sl-SI"/>
        </w:rPr>
        <w:t>kritični temperaturni koeficijen (Tg)</w:t>
      </w:r>
      <w:r w:rsidR="005B1EC6">
        <w:rPr>
          <w:rFonts w:ascii="Times New Roman" w:eastAsia="Times New Roman" w:hAnsi="Times New Roman" w:cs="Times New Roman"/>
          <w:iCs/>
          <w:szCs w:val="20"/>
          <w:lang w:val="sl-SI"/>
        </w:rPr>
        <w:t xml:space="preserve">, </w:t>
      </w:r>
      <w:r w:rsidRPr="007A4C04">
        <w:rPr>
          <w:rFonts w:ascii="Times New Roman" w:eastAsia="Times New Roman" w:hAnsi="Times New Roman" w:cs="Times New Roman"/>
          <w:iCs/>
          <w:szCs w:val="20"/>
          <w:lang w:val="sl-SI"/>
        </w:rPr>
        <w:t>koeficijent termalnog širenja (CTE)</w:t>
      </w:r>
      <w:r w:rsidR="005B1EC6">
        <w:rPr>
          <w:rFonts w:ascii="Times New Roman" w:eastAsia="Times New Roman" w:hAnsi="Times New Roman" w:cs="Times New Roman"/>
          <w:iCs/>
          <w:szCs w:val="20"/>
          <w:lang w:val="sl-SI"/>
        </w:rPr>
        <w:t xml:space="preserve">, </w:t>
      </w:r>
      <w:r>
        <w:rPr>
          <w:rFonts w:ascii="Times New Roman" w:eastAsia="Times New Roman" w:hAnsi="Times New Roman" w:cs="Times New Roman"/>
          <w:iCs/>
          <w:szCs w:val="20"/>
          <w:lang w:val="sl-SI"/>
        </w:rPr>
        <w:t>termička provodnost</w:t>
      </w:r>
      <w:r w:rsidR="009503E5">
        <w:rPr>
          <w:rFonts w:ascii="Times New Roman" w:eastAsia="Times New Roman" w:hAnsi="Times New Roman" w:cs="Times New Roman"/>
          <w:iCs/>
          <w:szCs w:val="20"/>
          <w:lang w:val="sl-SI"/>
        </w:rPr>
        <w:t xml:space="preserve"> </w:t>
      </w:r>
      <w:r w:rsidR="009503E5" w:rsidRPr="00D93368">
        <w:fldChar w:fldCharType="begin"/>
      </w:r>
      <w:r w:rsidR="009503E5" w:rsidRPr="00D93368">
        <w:instrText xml:space="preserve"> REF _Ref54897935 \r \h  \* MERGEFORMAT </w:instrText>
      </w:r>
      <w:r w:rsidR="009503E5" w:rsidRPr="00D93368">
        <w:fldChar w:fldCharType="separate"/>
      </w:r>
      <w:r w:rsidR="009224B3" w:rsidRPr="009224B3">
        <w:rPr>
          <w:rFonts w:eastAsia="Times New Roman" w:cs="Times New Roman"/>
          <w:iCs/>
          <w:szCs w:val="20"/>
          <w:lang w:val="sl-SI"/>
        </w:rPr>
        <w:t>[3]</w:t>
      </w:r>
      <w:r w:rsidR="009503E5" w:rsidRPr="00D93368">
        <w:fldChar w:fldCharType="end"/>
      </w:r>
      <w:r w:rsidR="009503E5" w:rsidRPr="00D93368">
        <w:fldChar w:fldCharType="begin"/>
      </w:r>
      <w:r w:rsidR="009503E5" w:rsidRPr="00D93368">
        <w:instrText xml:space="preserve"> REF _Ref87483979 \r \h  \* MERGEFORMAT </w:instrText>
      </w:r>
      <w:r w:rsidR="009503E5" w:rsidRPr="00D93368">
        <w:fldChar w:fldCharType="separate"/>
      </w:r>
      <w:r w:rsidR="009224B3" w:rsidRPr="009224B3">
        <w:rPr>
          <w:rFonts w:eastAsia="Times New Roman" w:cs="Times New Roman"/>
          <w:iCs/>
          <w:szCs w:val="20"/>
          <w:lang w:val="en-US"/>
        </w:rPr>
        <w:t>[4]</w:t>
      </w:r>
      <w:r w:rsidR="009503E5" w:rsidRPr="00D93368">
        <w:fldChar w:fldCharType="end"/>
      </w:r>
      <w:r w:rsidR="00854493">
        <w:t>.</w:t>
      </w:r>
    </w:p>
    <w:p w:rsidR="00230D10" w:rsidRDefault="0067568F" w:rsidP="00F06229">
      <w:pPr>
        <w:spacing w:before="120"/>
        <w:jc w:val="left"/>
        <w:rPr>
          <w:rFonts w:ascii="Times New Roman" w:eastAsia="Times New Roman" w:hAnsi="Times New Roman" w:cs="Times New Roman"/>
          <w:b/>
          <w:iCs/>
          <w:szCs w:val="20"/>
          <w:lang w:val="sl-SI"/>
        </w:rPr>
      </w:pPr>
      <w:r>
        <w:rPr>
          <w:rFonts w:ascii="Times New Roman" w:eastAsia="Times New Roman" w:hAnsi="Times New Roman" w:cs="Times New Roman"/>
          <w:b/>
          <w:iCs/>
          <w:szCs w:val="20"/>
          <w:lang w:val="sl-SI"/>
        </w:rPr>
        <w:t>2</w:t>
      </w:r>
      <w:r w:rsidR="00DB4A18">
        <w:rPr>
          <w:rFonts w:ascii="Times New Roman" w:eastAsia="Times New Roman" w:hAnsi="Times New Roman" w:cs="Times New Roman"/>
          <w:b/>
          <w:iCs/>
          <w:szCs w:val="20"/>
          <w:lang w:val="sl-SI"/>
        </w:rPr>
        <w:t>.1</w:t>
      </w:r>
      <w:r>
        <w:rPr>
          <w:rFonts w:ascii="Times New Roman" w:eastAsia="Times New Roman" w:hAnsi="Times New Roman" w:cs="Times New Roman"/>
          <w:b/>
          <w:iCs/>
          <w:szCs w:val="20"/>
          <w:lang w:val="sl-SI"/>
        </w:rPr>
        <w:t>.1</w:t>
      </w:r>
      <w:r w:rsidR="00230D10">
        <w:rPr>
          <w:rFonts w:ascii="Times New Roman" w:eastAsia="Times New Roman" w:hAnsi="Times New Roman" w:cs="Times New Roman"/>
          <w:b/>
          <w:iCs/>
          <w:szCs w:val="20"/>
          <w:lang w:val="sl-SI"/>
        </w:rPr>
        <w:t xml:space="preserve"> Tipovi štampanih ploča</w:t>
      </w:r>
    </w:p>
    <w:p w:rsidR="00230D10" w:rsidRPr="003B7337" w:rsidRDefault="00230D10" w:rsidP="00F06229">
      <w:pPr>
        <w:rPr>
          <w:rFonts w:ascii="Times New Roman" w:eastAsia="Times New Roman" w:hAnsi="Times New Roman" w:cs="Times New Roman"/>
          <w:iCs/>
          <w:szCs w:val="20"/>
          <w:lang w:val="sl-SI"/>
        </w:rPr>
      </w:pPr>
      <w:r>
        <w:rPr>
          <w:lang w:val="sl-SI"/>
        </w:rPr>
        <w:t>Štampane ploče mogu da se klasifikuju na više načina</w:t>
      </w:r>
      <w:r>
        <w:t>. Kriterijumi klasifikacije su:</w:t>
      </w:r>
      <w:r w:rsidR="00DB4A18">
        <w:t xml:space="preserve"> </w:t>
      </w:r>
      <w:r>
        <w:t>lokacija komponenti</w:t>
      </w:r>
      <w:r w:rsidR="00DB4A18">
        <w:t xml:space="preserve"> (</w:t>
      </w:r>
      <w:r>
        <w:t>jedno</w:t>
      </w:r>
      <w:r w:rsidR="00F06229">
        <w:softHyphen/>
      </w:r>
      <w:r>
        <w:t>strane, dvostrane, ugrađene</w:t>
      </w:r>
      <w:r w:rsidR="00DB4A18">
        <w:t xml:space="preserve">), </w:t>
      </w:r>
      <w:r>
        <w:t>broj slojeva</w:t>
      </w:r>
      <w:r w:rsidR="00DB4A18">
        <w:t xml:space="preserve"> (</w:t>
      </w:r>
      <w:r>
        <w:t>jednoslojne, višeslojne</w:t>
      </w:r>
      <w:r w:rsidR="006630FB">
        <w:t xml:space="preserve">), </w:t>
      </w:r>
      <w:r>
        <w:t>dizajn</w:t>
      </w:r>
      <w:r w:rsidR="006630FB">
        <w:t xml:space="preserve"> (</w:t>
      </w:r>
      <w:r>
        <w:t>modularne, po meri kupca, specijal</w:t>
      </w:r>
      <w:r w:rsidR="00F06229">
        <w:softHyphen/>
      </w:r>
      <w:r>
        <w:t>ne</w:t>
      </w:r>
      <w:r w:rsidR="006630FB">
        <w:t xml:space="preserve">), </w:t>
      </w:r>
      <w:r>
        <w:t>savitljivost</w:t>
      </w:r>
      <w:r w:rsidR="006630FB">
        <w:t xml:space="preserve"> (</w:t>
      </w:r>
      <w:r>
        <w:t>krute, fleksibilne, kominacija krutih i fleksibilnih</w:t>
      </w:r>
      <w:r w:rsidR="006630FB">
        <w:t xml:space="preserve">), </w:t>
      </w:r>
      <w:r>
        <w:t>izdržljivost</w:t>
      </w:r>
      <w:r w:rsidR="006630FB">
        <w:t xml:space="preserve"> (</w:t>
      </w:r>
      <w:r>
        <w:t>električna, mehanička</w:t>
      </w:r>
      <w:r w:rsidR="006630FB">
        <w:t xml:space="preserve">), </w:t>
      </w:r>
      <w:r>
        <w:t>električna funkcionalnost</w:t>
      </w:r>
      <w:r w:rsidR="006630FB">
        <w:t xml:space="preserve"> (</w:t>
      </w:r>
      <w:r>
        <w:t>gusto projektovane, visoko</w:t>
      </w:r>
      <w:r w:rsidR="00F06229">
        <w:softHyphen/>
      </w:r>
      <w:r>
        <w:t>strujne, mikrotalasne, visokofrekventne</w:t>
      </w:r>
      <w:r w:rsidR="006630FB">
        <w:t>)</w:t>
      </w:r>
    </w:p>
    <w:p w:rsidR="009941CD" w:rsidRPr="00F06229" w:rsidRDefault="009941CD" w:rsidP="00F06229">
      <w:pPr>
        <w:jc w:val="left"/>
        <w:rPr>
          <w:rFonts w:ascii="Times New Roman" w:eastAsia="Times New Roman" w:hAnsi="Times New Roman" w:cs="Times New Roman"/>
          <w:iCs/>
          <w:szCs w:val="20"/>
          <w:lang w:val="sl-SI"/>
        </w:rPr>
      </w:pPr>
    </w:p>
    <w:p w:rsidR="009941CD" w:rsidRPr="00F06229" w:rsidRDefault="00BC4BDA" w:rsidP="00F06229">
      <w:pPr>
        <w:ind w:left="142" w:hanging="142"/>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lastRenderedPageBreak/>
        <w:t xml:space="preserve">3. </w:t>
      </w:r>
      <w:r w:rsidR="004A16C8">
        <w:rPr>
          <w:rFonts w:ascii="Times New Roman" w:eastAsia="Times New Roman" w:hAnsi="Times New Roman" w:cs="Times New Roman"/>
          <w:b/>
          <w:iCs/>
          <w:szCs w:val="20"/>
          <w:lang w:val="sr-Latn-CS"/>
        </w:rPr>
        <w:t>OSNOVNA PRAVILA PRI PROJEKTOVANJU ŠTAMPANIH PLOČA</w:t>
      </w:r>
    </w:p>
    <w:p w:rsidR="009941CD" w:rsidRPr="00F06229" w:rsidRDefault="00902354" w:rsidP="00F06229">
      <w:pPr>
        <w:spacing w:before="120"/>
        <w:rPr>
          <w:rFonts w:ascii="Times New Roman" w:eastAsia="Times New Roman" w:hAnsi="Times New Roman" w:cs="Times New Roman"/>
          <w:b/>
          <w:iCs/>
          <w:szCs w:val="20"/>
          <w:lang w:val="sr-Latn-CS"/>
        </w:rPr>
      </w:pPr>
      <w:r w:rsidRPr="00F06229">
        <w:rPr>
          <w:rFonts w:ascii="Times New Roman" w:eastAsia="Times New Roman" w:hAnsi="Times New Roman" w:cs="Times New Roman"/>
          <w:b/>
          <w:iCs/>
          <w:szCs w:val="20"/>
          <w:lang w:val="sr-Latn-CS"/>
        </w:rPr>
        <w:t>3.1</w:t>
      </w:r>
      <w:r w:rsidR="009941CD" w:rsidRPr="00F06229">
        <w:rPr>
          <w:rFonts w:ascii="Times New Roman" w:eastAsia="Times New Roman" w:hAnsi="Times New Roman" w:cs="Times New Roman"/>
          <w:b/>
          <w:iCs/>
          <w:szCs w:val="20"/>
          <w:lang w:val="sr-Latn-CS"/>
        </w:rPr>
        <w:t xml:space="preserve"> </w:t>
      </w:r>
      <w:r w:rsidR="009941CD" w:rsidRPr="006543AD">
        <w:rPr>
          <w:rFonts w:ascii="Times New Roman" w:eastAsia="Times New Roman" w:hAnsi="Times New Roman" w:cs="Times New Roman"/>
          <w:b/>
          <w:iCs/>
          <w:szCs w:val="20"/>
          <w:lang w:val="sl-SI"/>
        </w:rPr>
        <w:t>Kriti</w:t>
      </w:r>
      <w:r w:rsidR="009941CD" w:rsidRPr="00F06229">
        <w:rPr>
          <w:rFonts w:ascii="Times New Roman" w:eastAsia="Times New Roman" w:hAnsi="Times New Roman" w:cs="Times New Roman"/>
          <w:b/>
          <w:iCs/>
          <w:szCs w:val="20"/>
          <w:lang w:val="sr-Latn-CS"/>
        </w:rPr>
        <w:t>č</w:t>
      </w:r>
      <w:r w:rsidR="009941CD" w:rsidRPr="006543AD">
        <w:rPr>
          <w:rFonts w:ascii="Times New Roman" w:eastAsia="Times New Roman" w:hAnsi="Times New Roman" w:cs="Times New Roman"/>
          <w:b/>
          <w:iCs/>
          <w:szCs w:val="20"/>
          <w:lang w:val="sl-SI"/>
        </w:rPr>
        <w:t>ni</w:t>
      </w:r>
      <w:r w:rsidR="009941CD" w:rsidRPr="00F06229">
        <w:rPr>
          <w:rFonts w:ascii="Times New Roman" w:eastAsia="Times New Roman" w:hAnsi="Times New Roman" w:cs="Times New Roman"/>
          <w:b/>
          <w:iCs/>
          <w:szCs w:val="20"/>
          <w:lang w:val="sr-Latn-CS"/>
        </w:rPr>
        <w:t xml:space="preserve"> </w:t>
      </w:r>
      <w:r w:rsidR="009941CD" w:rsidRPr="006543AD">
        <w:rPr>
          <w:rFonts w:ascii="Times New Roman" w:eastAsia="Times New Roman" w:hAnsi="Times New Roman" w:cs="Times New Roman"/>
          <w:b/>
          <w:iCs/>
          <w:szCs w:val="20"/>
          <w:lang w:val="sl-SI"/>
        </w:rPr>
        <w:t>vodovi</w:t>
      </w:r>
      <w:r w:rsidR="009941CD" w:rsidRPr="00F06229">
        <w:rPr>
          <w:rFonts w:ascii="Times New Roman" w:eastAsia="Times New Roman" w:hAnsi="Times New Roman" w:cs="Times New Roman"/>
          <w:b/>
          <w:iCs/>
          <w:szCs w:val="20"/>
          <w:lang w:val="sr-Latn-CS"/>
        </w:rPr>
        <w:t xml:space="preserve"> </w:t>
      </w:r>
      <w:r w:rsidR="009941CD" w:rsidRPr="006543AD">
        <w:rPr>
          <w:rFonts w:ascii="Times New Roman" w:eastAsia="Times New Roman" w:hAnsi="Times New Roman" w:cs="Times New Roman"/>
          <w:b/>
          <w:iCs/>
          <w:szCs w:val="20"/>
          <w:lang w:val="sl-SI"/>
        </w:rPr>
        <w:t>i</w:t>
      </w:r>
      <w:r w:rsidR="009941CD" w:rsidRPr="00F06229">
        <w:rPr>
          <w:rFonts w:ascii="Times New Roman" w:eastAsia="Times New Roman" w:hAnsi="Times New Roman" w:cs="Times New Roman"/>
          <w:b/>
          <w:iCs/>
          <w:szCs w:val="20"/>
          <w:lang w:val="sr-Latn-CS"/>
        </w:rPr>
        <w:t xml:space="preserve"> </w:t>
      </w:r>
      <w:r w:rsidR="009941CD" w:rsidRPr="006543AD">
        <w:rPr>
          <w:rFonts w:ascii="Times New Roman" w:eastAsia="Times New Roman" w:hAnsi="Times New Roman" w:cs="Times New Roman"/>
          <w:b/>
          <w:iCs/>
          <w:szCs w:val="20"/>
          <w:lang w:val="sl-SI"/>
        </w:rPr>
        <w:t>EMI</w:t>
      </w:r>
      <w:r w:rsidR="009941CD" w:rsidRPr="00F06229">
        <w:rPr>
          <w:rFonts w:ascii="Times New Roman" w:eastAsia="Times New Roman" w:hAnsi="Times New Roman" w:cs="Times New Roman"/>
          <w:b/>
          <w:iCs/>
          <w:szCs w:val="20"/>
          <w:lang w:val="sr-Latn-CS"/>
        </w:rPr>
        <w:t xml:space="preserve"> </w:t>
      </w:r>
      <w:r w:rsidR="009941CD" w:rsidRPr="006543AD">
        <w:rPr>
          <w:rFonts w:ascii="Times New Roman" w:eastAsia="Times New Roman" w:hAnsi="Times New Roman" w:cs="Times New Roman"/>
          <w:b/>
          <w:iCs/>
          <w:szCs w:val="20"/>
          <w:lang w:val="sl-SI"/>
        </w:rPr>
        <w:t>za</w:t>
      </w:r>
      <w:r w:rsidR="009941CD" w:rsidRPr="00F06229">
        <w:rPr>
          <w:rFonts w:ascii="Times New Roman" w:eastAsia="Times New Roman" w:hAnsi="Times New Roman" w:cs="Times New Roman"/>
          <w:b/>
          <w:iCs/>
          <w:szCs w:val="20"/>
          <w:lang w:val="sr-Latn-CS"/>
        </w:rPr>
        <w:t>š</w:t>
      </w:r>
      <w:r w:rsidR="009941CD" w:rsidRPr="006543AD">
        <w:rPr>
          <w:rFonts w:ascii="Times New Roman" w:eastAsia="Times New Roman" w:hAnsi="Times New Roman" w:cs="Times New Roman"/>
          <w:b/>
          <w:iCs/>
          <w:szCs w:val="20"/>
          <w:lang w:val="sl-SI"/>
        </w:rPr>
        <w:t>tita</w:t>
      </w:r>
    </w:p>
    <w:p w:rsidR="009941CD" w:rsidRPr="0027072D" w:rsidRDefault="009941CD" w:rsidP="0027072D">
      <w:pPr>
        <w:rPr>
          <w:rFonts w:ascii="Times New Roman" w:eastAsia="Times New Roman" w:hAnsi="Times New Roman" w:cs="Times New Roman"/>
          <w:iCs/>
          <w:spacing w:val="-2"/>
          <w:kern w:val="20"/>
          <w:szCs w:val="20"/>
          <w:lang w:val="sr-Latn-CS"/>
        </w:rPr>
      </w:pPr>
      <w:r w:rsidRPr="0027072D">
        <w:rPr>
          <w:rFonts w:ascii="Times New Roman" w:eastAsia="Times New Roman" w:hAnsi="Times New Roman" w:cs="Times New Roman"/>
          <w:iCs/>
          <w:spacing w:val="-2"/>
          <w:kern w:val="20"/>
          <w:szCs w:val="20"/>
          <w:lang w:val="en-US"/>
        </w:rPr>
        <w:t>Najkriti</w:t>
      </w:r>
      <w:r w:rsidRPr="0027072D">
        <w:rPr>
          <w:rFonts w:ascii="Times New Roman" w:eastAsia="Times New Roman" w:hAnsi="Times New Roman" w:cs="Times New Roman"/>
          <w:iCs/>
          <w:spacing w:val="-2"/>
          <w:kern w:val="20"/>
          <w:szCs w:val="20"/>
          <w:lang w:val="sr-Latn-CS"/>
        </w:rPr>
        <w:t>č</w:t>
      </w:r>
      <w:r w:rsidRPr="0027072D">
        <w:rPr>
          <w:rFonts w:ascii="Times New Roman" w:eastAsia="Times New Roman" w:hAnsi="Times New Roman" w:cs="Times New Roman"/>
          <w:iCs/>
          <w:spacing w:val="-2"/>
          <w:kern w:val="20"/>
          <w:szCs w:val="20"/>
          <w:lang w:val="en-US"/>
        </w:rPr>
        <w:t>niji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vodovi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svakom</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prekida</w:t>
      </w:r>
      <w:r w:rsidRPr="0027072D">
        <w:rPr>
          <w:rFonts w:ascii="Times New Roman" w:eastAsia="Times New Roman" w:hAnsi="Times New Roman" w:cs="Times New Roman"/>
          <w:iCs/>
          <w:spacing w:val="-2"/>
          <w:kern w:val="20"/>
          <w:szCs w:val="20"/>
          <w:lang w:val="sr-Latn-CS"/>
        </w:rPr>
        <w:t>č</w:t>
      </w:r>
      <w:r w:rsidRPr="0027072D">
        <w:rPr>
          <w:rFonts w:ascii="Times New Roman" w:eastAsia="Times New Roman" w:hAnsi="Times New Roman" w:cs="Times New Roman"/>
          <w:iCs/>
          <w:spacing w:val="-2"/>
          <w:kern w:val="20"/>
          <w:szCs w:val="20"/>
          <w:lang w:val="en-US"/>
        </w:rPr>
        <w:t>kom</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napajanju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su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vodovi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naizmeni</w:t>
      </w:r>
      <w:r w:rsidRPr="0027072D">
        <w:rPr>
          <w:rFonts w:ascii="Times New Roman" w:eastAsia="Times New Roman" w:hAnsi="Times New Roman" w:cs="Times New Roman"/>
          <w:iCs/>
          <w:spacing w:val="-2"/>
          <w:kern w:val="20"/>
          <w:szCs w:val="20"/>
          <w:lang w:val="sr-Latn-CS"/>
        </w:rPr>
        <w:t>č</w:t>
      </w:r>
      <w:r w:rsidRPr="0027072D">
        <w:rPr>
          <w:rFonts w:ascii="Times New Roman" w:eastAsia="Times New Roman" w:hAnsi="Times New Roman" w:cs="Times New Roman"/>
          <w:iCs/>
          <w:spacing w:val="-2"/>
          <w:kern w:val="20"/>
          <w:szCs w:val="20"/>
          <w:lang w:val="en-US"/>
        </w:rPr>
        <w:t>nih</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struja</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Na</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samom</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po</w:t>
      </w:r>
      <w:r w:rsidRPr="0027072D">
        <w:rPr>
          <w:rFonts w:ascii="Times New Roman" w:eastAsia="Times New Roman" w:hAnsi="Times New Roman" w:cs="Times New Roman"/>
          <w:iCs/>
          <w:spacing w:val="-2"/>
          <w:kern w:val="20"/>
          <w:szCs w:val="20"/>
          <w:lang w:val="sr-Latn-CS"/>
        </w:rPr>
        <w:t>č</w:t>
      </w:r>
      <w:r w:rsidRPr="0027072D">
        <w:rPr>
          <w:rFonts w:ascii="Times New Roman" w:eastAsia="Times New Roman" w:hAnsi="Times New Roman" w:cs="Times New Roman"/>
          <w:iCs/>
          <w:spacing w:val="-2"/>
          <w:kern w:val="20"/>
          <w:szCs w:val="20"/>
          <w:lang w:val="en-US"/>
        </w:rPr>
        <w:t>etku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projekto</w:t>
      </w:r>
      <w:r w:rsidR="00F06229" w:rsidRPr="0027072D">
        <w:rPr>
          <w:rFonts w:ascii="Times New Roman" w:eastAsia="Times New Roman" w:hAnsi="Times New Roman" w:cs="Times New Roman"/>
          <w:iCs/>
          <w:spacing w:val="-2"/>
          <w:kern w:val="20"/>
          <w:szCs w:val="20"/>
          <w:lang w:val="sr-Latn-CS"/>
        </w:rPr>
        <w:softHyphen/>
      </w:r>
      <w:r w:rsidRPr="0027072D">
        <w:rPr>
          <w:rFonts w:ascii="Times New Roman" w:eastAsia="Times New Roman" w:hAnsi="Times New Roman" w:cs="Times New Roman"/>
          <w:iCs/>
          <w:spacing w:val="-2"/>
          <w:kern w:val="20"/>
          <w:szCs w:val="20"/>
          <w:lang w:val="en-US"/>
        </w:rPr>
        <w:t>vanja</w:t>
      </w:r>
      <w:r w:rsidRPr="0027072D">
        <w:rPr>
          <w:rFonts w:ascii="Times New Roman" w:eastAsia="Times New Roman" w:hAnsi="Times New Roman" w:cs="Times New Roman"/>
          <w:iCs/>
          <w:spacing w:val="-2"/>
          <w:kern w:val="20"/>
          <w:szCs w:val="20"/>
          <w:lang w:val="sr-Latn-CS"/>
        </w:rPr>
        <w:t xml:space="preserve"> š</w:t>
      </w:r>
      <w:r w:rsidRPr="0027072D">
        <w:rPr>
          <w:rFonts w:ascii="Times New Roman" w:eastAsia="Times New Roman" w:hAnsi="Times New Roman" w:cs="Times New Roman"/>
          <w:iCs/>
          <w:spacing w:val="-2"/>
          <w:kern w:val="20"/>
          <w:szCs w:val="20"/>
          <w:lang w:val="en-US"/>
        </w:rPr>
        <w:t>tampane</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plo</w:t>
      </w:r>
      <w:r w:rsidRPr="0027072D">
        <w:rPr>
          <w:rFonts w:ascii="Times New Roman" w:eastAsia="Times New Roman" w:hAnsi="Times New Roman" w:cs="Times New Roman"/>
          <w:iCs/>
          <w:spacing w:val="-2"/>
          <w:kern w:val="20"/>
          <w:szCs w:val="20"/>
          <w:lang w:val="sr-Latn-CS"/>
        </w:rPr>
        <w:t>č</w:t>
      </w:r>
      <w:r w:rsidRPr="0027072D">
        <w:rPr>
          <w:rFonts w:ascii="Times New Roman" w:eastAsia="Times New Roman" w:hAnsi="Times New Roman" w:cs="Times New Roman"/>
          <w:iCs/>
          <w:spacing w:val="-2"/>
          <w:kern w:val="20"/>
          <w:szCs w:val="20"/>
          <w:lang w:val="en-US"/>
        </w:rPr>
        <w:t>e</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potrebno</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je</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identifikovati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koji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su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to</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vodovi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na</w:t>
      </w:r>
      <w:r w:rsidRPr="0027072D">
        <w:rPr>
          <w:rFonts w:ascii="Times New Roman" w:eastAsia="Times New Roman" w:hAnsi="Times New Roman" w:cs="Times New Roman"/>
          <w:iCs/>
          <w:spacing w:val="-2"/>
          <w:kern w:val="20"/>
          <w:szCs w:val="20"/>
          <w:lang w:val="sr-Latn-CS"/>
        </w:rPr>
        <w:t xml:space="preserve"> š</w:t>
      </w:r>
      <w:r w:rsidRPr="0027072D">
        <w:rPr>
          <w:rFonts w:ascii="Times New Roman" w:eastAsia="Times New Roman" w:hAnsi="Times New Roman" w:cs="Times New Roman"/>
          <w:iCs/>
          <w:spacing w:val="-2"/>
          <w:kern w:val="20"/>
          <w:szCs w:val="20"/>
          <w:lang w:val="en-US"/>
        </w:rPr>
        <w:t>emi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detaljno</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isplanirati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njihovu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poziciju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na</w:t>
      </w:r>
      <w:r w:rsidRPr="0027072D">
        <w:rPr>
          <w:rFonts w:ascii="Times New Roman" w:eastAsia="Times New Roman" w:hAnsi="Times New Roman" w:cs="Times New Roman"/>
          <w:iCs/>
          <w:spacing w:val="-2"/>
          <w:kern w:val="20"/>
          <w:szCs w:val="20"/>
          <w:lang w:val="sr-Latn-CS"/>
        </w:rPr>
        <w:t>č</w:t>
      </w:r>
      <w:r w:rsidRPr="0027072D">
        <w:rPr>
          <w:rFonts w:ascii="Times New Roman" w:eastAsia="Times New Roman" w:hAnsi="Times New Roman" w:cs="Times New Roman"/>
          <w:iCs/>
          <w:spacing w:val="-2"/>
          <w:kern w:val="20"/>
          <w:szCs w:val="20"/>
          <w:lang w:val="en-US"/>
        </w:rPr>
        <w:t>in</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na</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koji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se</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vr</w:t>
      </w:r>
      <w:r w:rsidRPr="0027072D">
        <w:rPr>
          <w:rFonts w:ascii="Times New Roman" w:eastAsia="Times New Roman" w:hAnsi="Times New Roman" w:cs="Times New Roman"/>
          <w:iCs/>
          <w:spacing w:val="-2"/>
          <w:kern w:val="20"/>
          <w:szCs w:val="20"/>
          <w:lang w:val="sr-Latn-CS"/>
        </w:rPr>
        <w:t>š</w:t>
      </w:r>
      <w:r w:rsidRPr="0027072D">
        <w:rPr>
          <w:rFonts w:ascii="Times New Roman" w:eastAsia="Times New Roman" w:hAnsi="Times New Roman" w:cs="Times New Roman"/>
          <w:iCs/>
          <w:spacing w:val="-2"/>
          <w:kern w:val="20"/>
          <w:szCs w:val="20"/>
          <w:lang w:val="en-US"/>
        </w:rPr>
        <w:t>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rutiranje</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odnosu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na</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sve</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ostale</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ovi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vodovi</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predstavljaju</w:t>
      </w:r>
      <w:r w:rsidRPr="0027072D">
        <w:rPr>
          <w:rFonts w:ascii="Times New Roman" w:eastAsia="Times New Roman" w:hAnsi="Times New Roman" w:cs="Times New Roman"/>
          <w:iCs/>
          <w:spacing w:val="-2"/>
          <w:kern w:val="20"/>
          <w:szCs w:val="20"/>
          <w:lang w:val="sr-Latn-CS"/>
        </w:rPr>
        <w:t xml:space="preserve"> </w:t>
      </w:r>
      <w:r w:rsidRPr="0027072D">
        <w:rPr>
          <w:rFonts w:ascii="Times New Roman" w:eastAsia="Times New Roman" w:hAnsi="Times New Roman" w:cs="Times New Roman"/>
          <w:iCs/>
          <w:spacing w:val="-2"/>
          <w:kern w:val="20"/>
          <w:szCs w:val="20"/>
          <w:lang w:val="en-US"/>
        </w:rPr>
        <w:t>prioritet</w:t>
      </w:r>
      <w:r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Kako</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bi</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se</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u</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ovom</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poglavlju</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na</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razumljiv</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na</w:t>
      </w:r>
      <w:r w:rsidR="006630FB" w:rsidRPr="0027072D">
        <w:rPr>
          <w:rFonts w:ascii="Times New Roman" w:eastAsia="Times New Roman" w:hAnsi="Times New Roman" w:cs="Times New Roman"/>
          <w:iCs/>
          <w:spacing w:val="-2"/>
          <w:kern w:val="20"/>
          <w:szCs w:val="20"/>
          <w:lang w:val="sr-Latn-CS"/>
        </w:rPr>
        <w:t>č</w:t>
      </w:r>
      <w:r w:rsidR="006630FB" w:rsidRPr="0027072D">
        <w:rPr>
          <w:rFonts w:ascii="Times New Roman" w:eastAsia="Times New Roman" w:hAnsi="Times New Roman" w:cs="Times New Roman"/>
          <w:iCs/>
          <w:spacing w:val="-2"/>
          <w:kern w:val="20"/>
          <w:szCs w:val="20"/>
          <w:lang w:val="en-US"/>
        </w:rPr>
        <w:t>in</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objasnile</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tehnike</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pri</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projektovanju</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kao</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primer</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uzet</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je</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Buck</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pretvara</w:t>
      </w:r>
      <w:r w:rsidR="006630FB" w:rsidRPr="0027072D">
        <w:rPr>
          <w:rFonts w:ascii="Times New Roman" w:eastAsia="Times New Roman" w:hAnsi="Times New Roman" w:cs="Times New Roman"/>
          <w:iCs/>
          <w:spacing w:val="-2"/>
          <w:kern w:val="20"/>
          <w:szCs w:val="20"/>
          <w:lang w:val="sr-Latn-CS"/>
        </w:rPr>
        <w:t xml:space="preserve">č </w:t>
      </w:r>
      <w:r w:rsidR="006630FB" w:rsidRPr="0027072D">
        <w:rPr>
          <w:rFonts w:ascii="Times New Roman" w:eastAsia="Times New Roman" w:hAnsi="Times New Roman" w:cs="Times New Roman"/>
          <w:iCs/>
          <w:spacing w:val="-2"/>
          <w:kern w:val="20"/>
          <w:szCs w:val="20"/>
          <w:lang w:val="en-US"/>
        </w:rPr>
        <w:t>zbog</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svoje</w:t>
      </w:r>
      <w:r w:rsidR="006630FB" w:rsidRPr="0027072D">
        <w:rPr>
          <w:rFonts w:ascii="Times New Roman" w:eastAsia="Times New Roman" w:hAnsi="Times New Roman" w:cs="Times New Roman"/>
          <w:iCs/>
          <w:spacing w:val="-2"/>
          <w:kern w:val="20"/>
          <w:szCs w:val="20"/>
          <w:lang w:val="sr-Latn-CS"/>
        </w:rPr>
        <w:t xml:space="preserve"> </w:t>
      </w:r>
      <w:r w:rsidR="006630FB" w:rsidRPr="0027072D">
        <w:rPr>
          <w:rFonts w:ascii="Times New Roman" w:eastAsia="Times New Roman" w:hAnsi="Times New Roman" w:cs="Times New Roman"/>
          <w:iCs/>
          <w:spacing w:val="-2"/>
          <w:kern w:val="20"/>
          <w:szCs w:val="20"/>
          <w:lang w:val="en-US"/>
        </w:rPr>
        <w:t>jednostavnosti</w:t>
      </w:r>
      <w:r w:rsidR="006630FB" w:rsidRPr="0027072D">
        <w:rPr>
          <w:rFonts w:ascii="Times New Roman" w:eastAsia="Times New Roman" w:hAnsi="Times New Roman" w:cs="Times New Roman"/>
          <w:iCs/>
          <w:spacing w:val="-2"/>
          <w:kern w:val="20"/>
          <w:szCs w:val="20"/>
          <w:lang w:val="sr-Latn-CS"/>
        </w:rPr>
        <w:t>.</w:t>
      </w:r>
    </w:p>
    <w:p w:rsidR="009941CD" w:rsidRPr="00F06229" w:rsidRDefault="009941CD" w:rsidP="00F06229">
      <w:pPr>
        <w:spacing w:before="120"/>
        <w:rPr>
          <w:rFonts w:ascii="Times New Roman" w:eastAsia="Times New Roman" w:hAnsi="Times New Roman" w:cs="Times New Roman"/>
          <w:b/>
          <w:iCs/>
          <w:szCs w:val="20"/>
          <w:lang w:val="sr-Latn-CS"/>
        </w:rPr>
      </w:pPr>
      <w:r w:rsidRPr="00F06229">
        <w:rPr>
          <w:rFonts w:ascii="Times New Roman" w:eastAsia="Times New Roman" w:hAnsi="Times New Roman" w:cs="Times New Roman"/>
          <w:b/>
          <w:iCs/>
          <w:szCs w:val="20"/>
          <w:lang w:val="sr-Latn-CS"/>
        </w:rPr>
        <w:t>3.</w:t>
      </w:r>
      <w:r w:rsidR="00902354" w:rsidRPr="00F06229">
        <w:rPr>
          <w:rFonts w:ascii="Times New Roman" w:eastAsia="Times New Roman" w:hAnsi="Times New Roman" w:cs="Times New Roman"/>
          <w:b/>
          <w:iCs/>
          <w:szCs w:val="20"/>
          <w:lang w:val="sr-Latn-CS"/>
        </w:rPr>
        <w:t>1</w:t>
      </w:r>
      <w:r w:rsidRPr="00F06229">
        <w:rPr>
          <w:rFonts w:ascii="Times New Roman" w:eastAsia="Times New Roman" w:hAnsi="Times New Roman" w:cs="Times New Roman"/>
          <w:b/>
          <w:iCs/>
          <w:szCs w:val="20"/>
          <w:lang w:val="sr-Latn-CS"/>
        </w:rPr>
        <w:t>.1</w:t>
      </w:r>
      <w:r w:rsidR="000C4D94" w:rsidRPr="00F06229">
        <w:rPr>
          <w:rFonts w:ascii="Times New Roman" w:eastAsia="Times New Roman" w:hAnsi="Times New Roman" w:cs="Times New Roman"/>
          <w:b/>
          <w:iCs/>
          <w:szCs w:val="20"/>
          <w:lang w:val="sr-Latn-CS"/>
        </w:rPr>
        <w:t xml:space="preserve"> </w:t>
      </w:r>
      <w:r w:rsidR="000C4D94">
        <w:rPr>
          <w:rFonts w:ascii="Times New Roman" w:eastAsia="Times New Roman" w:hAnsi="Times New Roman" w:cs="Times New Roman"/>
          <w:b/>
          <w:iCs/>
          <w:szCs w:val="20"/>
          <w:lang w:val="en-US"/>
        </w:rPr>
        <w:t>Strujna</w:t>
      </w:r>
      <w:r w:rsidR="000C4D94" w:rsidRPr="00F06229">
        <w:rPr>
          <w:rFonts w:ascii="Times New Roman" w:eastAsia="Times New Roman" w:hAnsi="Times New Roman" w:cs="Times New Roman"/>
          <w:b/>
          <w:iCs/>
          <w:szCs w:val="20"/>
          <w:lang w:val="sr-Latn-CS"/>
        </w:rPr>
        <w:t xml:space="preserve"> </w:t>
      </w:r>
      <w:r w:rsidR="000C4D94">
        <w:rPr>
          <w:rFonts w:ascii="Times New Roman" w:eastAsia="Times New Roman" w:hAnsi="Times New Roman" w:cs="Times New Roman"/>
          <w:b/>
          <w:iCs/>
          <w:szCs w:val="20"/>
          <w:lang w:val="en-US"/>
        </w:rPr>
        <w:t>kola</w:t>
      </w:r>
      <w:r w:rsidR="000C4D94" w:rsidRPr="00F06229">
        <w:rPr>
          <w:rFonts w:ascii="Times New Roman" w:eastAsia="Times New Roman" w:hAnsi="Times New Roman" w:cs="Times New Roman"/>
          <w:b/>
          <w:iCs/>
          <w:szCs w:val="20"/>
          <w:lang w:val="sr-Latn-CS"/>
        </w:rPr>
        <w:t xml:space="preserve"> </w:t>
      </w:r>
      <w:r w:rsidR="000C4D94">
        <w:rPr>
          <w:rFonts w:ascii="Times New Roman" w:eastAsia="Times New Roman" w:hAnsi="Times New Roman" w:cs="Times New Roman"/>
          <w:b/>
          <w:iCs/>
          <w:szCs w:val="20"/>
          <w:lang w:val="en-US"/>
        </w:rPr>
        <w:t>visokih</w:t>
      </w:r>
      <w:r w:rsidR="000C4D94" w:rsidRPr="00F06229">
        <w:rPr>
          <w:rFonts w:ascii="Times New Roman" w:eastAsia="Times New Roman" w:hAnsi="Times New Roman" w:cs="Times New Roman"/>
          <w:b/>
          <w:iCs/>
          <w:szCs w:val="20"/>
          <w:lang w:val="sr-Latn-CS"/>
        </w:rPr>
        <w:t xml:space="preserve"> </w:t>
      </w:r>
      <w:r w:rsidR="000C4D94">
        <w:rPr>
          <w:rFonts w:ascii="Times New Roman" w:eastAsia="Times New Roman" w:hAnsi="Times New Roman" w:cs="Times New Roman"/>
          <w:b/>
          <w:iCs/>
          <w:szCs w:val="20"/>
          <w:lang w:val="en-US"/>
        </w:rPr>
        <w:t>struja</w:t>
      </w:r>
    </w:p>
    <w:p w:rsidR="000C4D94" w:rsidRDefault="000C4D94" w:rsidP="00F06229">
      <w:r>
        <w:t>Prvi</w:t>
      </w:r>
      <w:r w:rsidRPr="00F06229">
        <w:rPr>
          <w:lang w:val="sr-Latn-CS"/>
        </w:rPr>
        <w:t xml:space="preserve"> </w:t>
      </w:r>
      <w:r>
        <w:t>korak</w:t>
      </w:r>
      <w:r w:rsidRPr="00F06229">
        <w:rPr>
          <w:lang w:val="sr-Latn-CS"/>
        </w:rPr>
        <w:t xml:space="preserve"> </w:t>
      </w:r>
      <w:r>
        <w:t>u</w:t>
      </w:r>
      <w:r w:rsidRPr="00F06229">
        <w:rPr>
          <w:lang w:val="sr-Latn-CS"/>
        </w:rPr>
        <w:t xml:space="preserve"> </w:t>
      </w:r>
      <w:r>
        <w:t>projektovanju</w:t>
      </w:r>
      <w:r w:rsidRPr="00F06229">
        <w:rPr>
          <w:lang w:val="sr-Latn-CS"/>
        </w:rPr>
        <w:t xml:space="preserve"> š</w:t>
      </w:r>
      <w:r>
        <w:t>tampane</w:t>
      </w:r>
      <w:r w:rsidRPr="00F06229">
        <w:rPr>
          <w:lang w:val="sr-Latn-CS"/>
        </w:rPr>
        <w:t xml:space="preserve"> </w:t>
      </w:r>
      <w:r>
        <w:t>plo</w:t>
      </w:r>
      <w:r w:rsidRPr="00F06229">
        <w:rPr>
          <w:lang w:val="sr-Latn-CS"/>
        </w:rPr>
        <w:t>č</w:t>
      </w:r>
      <w:r>
        <w:t>e</w:t>
      </w:r>
      <w:r w:rsidRPr="00F06229">
        <w:rPr>
          <w:lang w:val="sr-Latn-CS"/>
        </w:rPr>
        <w:t xml:space="preserve"> </w:t>
      </w:r>
      <w:r>
        <w:t>jeste</w:t>
      </w:r>
      <w:r w:rsidRPr="00F06229">
        <w:rPr>
          <w:lang w:val="sr-Latn-CS"/>
        </w:rPr>
        <w:t xml:space="preserve"> </w:t>
      </w:r>
      <w:r>
        <w:t>odre</w:t>
      </w:r>
      <w:r w:rsidRPr="00F06229">
        <w:rPr>
          <w:lang w:val="sr-Latn-CS"/>
        </w:rPr>
        <w:t>đ</w:t>
      </w:r>
      <w:r>
        <w:t>i</w:t>
      </w:r>
      <w:r w:rsidR="00F06229" w:rsidRPr="00F06229">
        <w:rPr>
          <w:lang w:val="sr-Latn-CS"/>
        </w:rPr>
        <w:softHyphen/>
      </w:r>
      <w:r>
        <w:t>vanje</w:t>
      </w:r>
      <w:r w:rsidRPr="00F06229">
        <w:rPr>
          <w:lang w:val="sr-Latn-CS"/>
        </w:rPr>
        <w:t xml:space="preserve"> </w:t>
      </w:r>
      <w:r>
        <w:t>karakteristi</w:t>
      </w:r>
      <w:r w:rsidRPr="00F06229">
        <w:rPr>
          <w:lang w:val="sr-Latn-CS"/>
        </w:rPr>
        <w:t>č</w:t>
      </w:r>
      <w:r>
        <w:t>nih</w:t>
      </w:r>
      <w:r w:rsidRPr="00F06229">
        <w:rPr>
          <w:lang w:val="sr-Latn-CS"/>
        </w:rPr>
        <w:t xml:space="preserve"> </w:t>
      </w:r>
      <w:r>
        <w:t>struja</w:t>
      </w:r>
      <w:r w:rsidRPr="00F06229">
        <w:rPr>
          <w:lang w:val="sr-Latn-CS"/>
        </w:rPr>
        <w:t xml:space="preserve">. </w:t>
      </w:r>
      <w:r>
        <w:t>Slika 3.1 prikazuje šemu Buck pretvarača sa AC (</w:t>
      </w:r>
      <w:r>
        <w:rPr>
          <w:i/>
        </w:rPr>
        <w:t>eng. AC current loop</w:t>
      </w:r>
      <w:r>
        <w:t>) i DC (</w:t>
      </w:r>
      <w:r>
        <w:rPr>
          <w:i/>
        </w:rPr>
        <w:t>eng. DC current loop</w:t>
      </w:r>
      <w:r>
        <w:t>) strujnim kolima.</w:t>
      </w:r>
    </w:p>
    <w:p w:rsidR="00BC4E14" w:rsidRPr="00BC4E14" w:rsidRDefault="00BC4E14" w:rsidP="00F06229">
      <w:pPr>
        <w:spacing w:before="60"/>
        <w:jc w:val="center"/>
      </w:pPr>
      <w:bookmarkStart w:id="0" w:name="_Toc105970815"/>
      <w:r>
        <w:rPr>
          <w:noProof/>
          <w:lang w:eastAsia="en-GB"/>
        </w:rPr>
        <w:drawing>
          <wp:inline distT="0" distB="0" distL="0" distR="0" wp14:anchorId="7BA63B97" wp14:editId="33490EEF">
            <wp:extent cx="2969895" cy="771525"/>
            <wp:effectExtent l="19050" t="0" r="1905" b="0"/>
            <wp:docPr id="1" name="Picture 0" descr="Untitled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12.png"/>
                    <pic:cNvPicPr/>
                  </pic:nvPicPr>
                  <pic:blipFill>
                    <a:blip r:embed="rId11"/>
                    <a:stretch>
                      <a:fillRect/>
                    </a:stretch>
                  </pic:blipFill>
                  <pic:spPr>
                    <a:xfrm>
                      <a:off x="0" y="0"/>
                      <a:ext cx="2969895" cy="771525"/>
                    </a:xfrm>
                    <a:prstGeom prst="rect">
                      <a:avLst/>
                    </a:prstGeom>
                  </pic:spPr>
                </pic:pic>
              </a:graphicData>
            </a:graphic>
          </wp:inline>
        </w:drawing>
      </w:r>
    </w:p>
    <w:p w:rsidR="000C4D94" w:rsidRPr="000C4D94" w:rsidRDefault="000C4D94" w:rsidP="00F06229">
      <w:pPr>
        <w:spacing w:before="60"/>
        <w:jc w:val="center"/>
        <w:rPr>
          <w:rFonts w:ascii="Times New Roman" w:eastAsia="Times New Roman" w:hAnsi="Times New Roman" w:cs="Times New Roman"/>
          <w:iCs/>
          <w:szCs w:val="20"/>
          <w:lang w:val="sr-Latn-CS"/>
        </w:rPr>
      </w:pPr>
      <w:r w:rsidRPr="00F06229">
        <w:t>Slika 3.1</w:t>
      </w:r>
      <w:r w:rsidR="00F06229">
        <w:t>.</w:t>
      </w:r>
      <w:r>
        <w:rPr>
          <w:i/>
        </w:rPr>
        <w:t xml:space="preserve"> </w:t>
      </w:r>
      <w:r w:rsidRPr="00F06229">
        <w:rPr>
          <w:i/>
        </w:rPr>
        <w:t>Struje Buck pretvarača</w:t>
      </w:r>
      <w:bookmarkEnd w:id="0"/>
    </w:p>
    <w:p w:rsidR="000C4D94" w:rsidRPr="006543AD" w:rsidRDefault="000C4D94" w:rsidP="00F06229">
      <w:pPr>
        <w:spacing w:before="120"/>
        <w:rPr>
          <w:rFonts w:ascii="Times New Roman" w:eastAsia="Times New Roman" w:hAnsi="Times New Roman" w:cs="Times New Roman"/>
          <w:iCs/>
          <w:szCs w:val="20"/>
          <w:lang w:val="sr-Latn-CS"/>
        </w:rPr>
      </w:pPr>
      <w:r w:rsidRPr="000C4D94">
        <w:rPr>
          <w:rFonts w:ascii="Times New Roman" w:eastAsia="Times New Roman" w:hAnsi="Times New Roman" w:cs="Times New Roman"/>
          <w:iCs/>
          <w:szCs w:val="20"/>
          <w:lang w:val="en-US"/>
        </w:rPr>
        <w:t>AC</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strujna</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kola</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formiraju</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posebno</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zavisnosti</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kom</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stanju</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se</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nalazi</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prekida</w:t>
      </w:r>
      <w:r w:rsidRPr="00F06229">
        <w:rPr>
          <w:rFonts w:ascii="Times New Roman" w:eastAsia="Times New Roman" w:hAnsi="Times New Roman" w:cs="Times New Roman"/>
          <w:iCs/>
          <w:szCs w:val="20"/>
          <w:lang w:val="sr-Latn-CS"/>
        </w:rPr>
        <w:t>č</w:t>
      </w:r>
      <w:r w:rsidRPr="000C4D94">
        <w:rPr>
          <w:rFonts w:ascii="Times New Roman" w:eastAsia="Times New Roman" w:hAnsi="Times New Roman" w:cs="Times New Roman"/>
          <w:iCs/>
          <w:szCs w:val="20"/>
          <w:lang w:val="en-US"/>
        </w:rPr>
        <w:t>ki</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element</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tj</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da</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li</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je</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otvoren</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ili</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zatvoren</w:t>
      </w:r>
      <w:r w:rsidRPr="00F06229">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b/>
          <w:iCs/>
          <w:szCs w:val="20"/>
          <w:lang w:val="en-US"/>
        </w:rPr>
        <w:t>AC</w:t>
      </w:r>
      <w:r w:rsidRPr="006543AD">
        <w:rPr>
          <w:rFonts w:ascii="Times New Roman" w:eastAsia="Times New Roman" w:hAnsi="Times New Roman" w:cs="Times New Roman"/>
          <w:b/>
          <w:iCs/>
          <w:szCs w:val="20"/>
          <w:lang w:val="sr-Latn-CS"/>
        </w:rPr>
        <w:t xml:space="preserve"> </w:t>
      </w:r>
      <w:r w:rsidRPr="000C4D94">
        <w:rPr>
          <w:rFonts w:ascii="Times New Roman" w:eastAsia="Times New Roman" w:hAnsi="Times New Roman" w:cs="Times New Roman"/>
          <w:b/>
          <w:iCs/>
          <w:szCs w:val="20"/>
          <w:lang w:val="en-US"/>
        </w:rPr>
        <w:t>prekida</w:t>
      </w:r>
      <w:r w:rsidRPr="006543AD">
        <w:rPr>
          <w:rFonts w:ascii="Times New Roman" w:eastAsia="Times New Roman" w:hAnsi="Times New Roman" w:cs="Times New Roman"/>
          <w:b/>
          <w:iCs/>
          <w:szCs w:val="20"/>
          <w:lang w:val="sr-Latn-CS"/>
        </w:rPr>
        <w:t>č</w:t>
      </w:r>
      <w:r w:rsidRPr="000C4D94">
        <w:rPr>
          <w:rFonts w:ascii="Times New Roman" w:eastAsia="Times New Roman" w:hAnsi="Times New Roman" w:cs="Times New Roman"/>
          <w:b/>
          <w:iCs/>
          <w:szCs w:val="20"/>
          <w:lang w:val="en-US"/>
        </w:rPr>
        <w:t>ko</w:t>
      </w:r>
      <w:r w:rsidRPr="006543AD">
        <w:rPr>
          <w:rFonts w:ascii="Times New Roman" w:eastAsia="Times New Roman" w:hAnsi="Times New Roman" w:cs="Times New Roman"/>
          <w:b/>
          <w:iCs/>
          <w:szCs w:val="20"/>
          <w:lang w:val="sr-Latn-CS"/>
        </w:rPr>
        <w:t xml:space="preserve"> </w:t>
      </w:r>
      <w:r w:rsidRPr="000C4D94">
        <w:rPr>
          <w:rFonts w:ascii="Times New Roman" w:eastAsia="Times New Roman" w:hAnsi="Times New Roman" w:cs="Times New Roman"/>
          <w:b/>
          <w:iCs/>
          <w:szCs w:val="20"/>
          <w:lang w:val="en-US"/>
        </w:rPr>
        <w:t>strujno</w:t>
      </w:r>
      <w:r w:rsidRPr="006543AD">
        <w:rPr>
          <w:rFonts w:ascii="Times New Roman" w:eastAsia="Times New Roman" w:hAnsi="Times New Roman" w:cs="Times New Roman"/>
          <w:b/>
          <w:iCs/>
          <w:szCs w:val="20"/>
          <w:lang w:val="sr-Latn-CS"/>
        </w:rPr>
        <w:t xml:space="preserve"> </w:t>
      </w:r>
      <w:r w:rsidRPr="000C4D94">
        <w:rPr>
          <w:rFonts w:ascii="Times New Roman" w:eastAsia="Times New Roman" w:hAnsi="Times New Roman" w:cs="Times New Roman"/>
          <w:b/>
          <w:iCs/>
          <w:szCs w:val="20"/>
          <w:lang w:val="en-US"/>
        </w:rPr>
        <w:t>kolo</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formira</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se</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kada</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je</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prekida</w:t>
      </w:r>
      <w:r w:rsidRPr="006543AD">
        <w:rPr>
          <w:rFonts w:ascii="Times New Roman" w:eastAsia="Times New Roman" w:hAnsi="Times New Roman" w:cs="Times New Roman"/>
          <w:iCs/>
          <w:szCs w:val="20"/>
          <w:lang w:val="sr-Latn-CS"/>
        </w:rPr>
        <w:t>č</w:t>
      </w:r>
      <w:r w:rsidRPr="000C4D94">
        <w:rPr>
          <w:rFonts w:ascii="Times New Roman" w:eastAsia="Times New Roman" w:hAnsi="Times New Roman" w:cs="Times New Roman"/>
          <w:iCs/>
          <w:szCs w:val="20"/>
          <w:lang w:val="en-US"/>
        </w:rPr>
        <w:t>ki</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element</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u</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saturaciji</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tj</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kada</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je</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zatvoren</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U</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slu</w:t>
      </w:r>
      <w:r w:rsidRPr="006543AD">
        <w:rPr>
          <w:rFonts w:ascii="Times New Roman" w:eastAsia="Times New Roman" w:hAnsi="Times New Roman" w:cs="Times New Roman"/>
          <w:iCs/>
          <w:szCs w:val="20"/>
          <w:lang w:val="sr-Latn-CS"/>
        </w:rPr>
        <w:t>č</w:t>
      </w:r>
      <w:r w:rsidRPr="000C4D94">
        <w:rPr>
          <w:rFonts w:ascii="Times New Roman" w:eastAsia="Times New Roman" w:hAnsi="Times New Roman" w:cs="Times New Roman"/>
          <w:iCs/>
          <w:szCs w:val="20"/>
          <w:lang w:val="en-US"/>
        </w:rPr>
        <w:t>aju</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kad</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je</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prekida</w:t>
      </w:r>
      <w:r w:rsidRPr="006543AD">
        <w:rPr>
          <w:rFonts w:ascii="Times New Roman" w:eastAsia="Times New Roman" w:hAnsi="Times New Roman" w:cs="Times New Roman"/>
          <w:iCs/>
          <w:szCs w:val="20"/>
          <w:lang w:val="sr-Latn-CS"/>
        </w:rPr>
        <w:t xml:space="preserve">č </w:t>
      </w:r>
      <w:r w:rsidRPr="000C4D94">
        <w:rPr>
          <w:rFonts w:ascii="Times New Roman" w:eastAsia="Times New Roman" w:hAnsi="Times New Roman" w:cs="Times New Roman"/>
          <w:iCs/>
          <w:szCs w:val="20"/>
          <w:lang w:val="en-US"/>
        </w:rPr>
        <w:t>otvoren</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dolazi</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do</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iCs/>
          <w:szCs w:val="20"/>
          <w:lang w:val="en-US"/>
        </w:rPr>
        <w:t>formiranja</w:t>
      </w:r>
      <w:r w:rsidRPr="006543AD">
        <w:rPr>
          <w:rFonts w:ascii="Times New Roman" w:eastAsia="Times New Roman" w:hAnsi="Times New Roman" w:cs="Times New Roman"/>
          <w:iCs/>
          <w:szCs w:val="20"/>
          <w:lang w:val="sr-Latn-CS"/>
        </w:rPr>
        <w:t xml:space="preserve"> </w:t>
      </w:r>
      <w:r w:rsidRPr="000C4D94">
        <w:rPr>
          <w:rFonts w:ascii="Times New Roman" w:eastAsia="Times New Roman" w:hAnsi="Times New Roman" w:cs="Times New Roman"/>
          <w:b/>
          <w:iCs/>
          <w:szCs w:val="20"/>
          <w:lang w:val="en-US"/>
        </w:rPr>
        <w:t>diodnog</w:t>
      </w:r>
      <w:r w:rsidRPr="006543AD">
        <w:rPr>
          <w:rFonts w:ascii="Times New Roman" w:eastAsia="Times New Roman" w:hAnsi="Times New Roman" w:cs="Times New Roman"/>
          <w:b/>
          <w:iCs/>
          <w:szCs w:val="20"/>
          <w:lang w:val="sr-Latn-CS"/>
        </w:rPr>
        <w:t xml:space="preserve"> </w:t>
      </w:r>
      <w:r w:rsidRPr="000C4D94">
        <w:rPr>
          <w:rFonts w:ascii="Times New Roman" w:eastAsia="Times New Roman" w:hAnsi="Times New Roman" w:cs="Times New Roman"/>
          <w:b/>
          <w:iCs/>
          <w:szCs w:val="20"/>
          <w:lang w:val="en-US"/>
        </w:rPr>
        <w:t>strujnog</w:t>
      </w:r>
      <w:r w:rsidRPr="006543AD">
        <w:rPr>
          <w:rFonts w:ascii="Times New Roman" w:eastAsia="Times New Roman" w:hAnsi="Times New Roman" w:cs="Times New Roman"/>
          <w:b/>
          <w:iCs/>
          <w:szCs w:val="20"/>
          <w:lang w:val="sr-Latn-CS"/>
        </w:rPr>
        <w:t xml:space="preserve"> </w:t>
      </w:r>
      <w:r w:rsidRPr="000C4D94">
        <w:rPr>
          <w:rFonts w:ascii="Times New Roman" w:eastAsia="Times New Roman" w:hAnsi="Times New Roman" w:cs="Times New Roman"/>
          <w:b/>
          <w:iCs/>
          <w:szCs w:val="20"/>
          <w:lang w:val="en-US"/>
        </w:rPr>
        <w:t>kola</w:t>
      </w:r>
      <w:r w:rsidR="006630FB" w:rsidRPr="006543AD">
        <w:rPr>
          <w:rFonts w:ascii="Times New Roman" w:eastAsia="Times New Roman" w:hAnsi="Times New Roman" w:cs="Times New Roman"/>
          <w:iCs/>
          <w:szCs w:val="20"/>
          <w:lang w:val="sr-Latn-CS"/>
        </w:rPr>
        <w:t>.</w:t>
      </w:r>
    </w:p>
    <w:p w:rsidR="000C4D94" w:rsidRPr="00F06229" w:rsidRDefault="000C4D94" w:rsidP="0027072D">
      <w:pPr>
        <w:rPr>
          <w:lang w:val="de-DE"/>
        </w:rPr>
      </w:pPr>
      <w:r w:rsidRPr="00F06229">
        <w:rPr>
          <w:lang w:val="de-DE"/>
        </w:rPr>
        <w:t>Električni vod u kome se nalazi prekidački element naziva se prekidački vod (</w:t>
      </w:r>
      <w:r w:rsidRPr="00F06229">
        <w:rPr>
          <w:i/>
          <w:lang w:val="de-DE"/>
        </w:rPr>
        <w:t>eng. SW node – Switch node</w:t>
      </w:r>
      <w:r w:rsidRPr="00F06229">
        <w:rPr>
          <w:lang w:val="de-DE"/>
        </w:rPr>
        <w:t xml:space="preserve">). </w:t>
      </w:r>
    </w:p>
    <w:p w:rsidR="000C4D94" w:rsidRPr="00F06229" w:rsidRDefault="000C4D94" w:rsidP="0027072D">
      <w:pPr>
        <w:rPr>
          <w:rFonts w:ascii="Times New Roman" w:eastAsia="Times New Roman" w:hAnsi="Times New Roman" w:cs="Times New Roman"/>
          <w:iCs/>
          <w:szCs w:val="20"/>
          <w:lang w:val="de-DE"/>
        </w:rPr>
      </w:pPr>
      <w:r w:rsidRPr="00F06229">
        <w:rPr>
          <w:rFonts w:ascii="Times New Roman" w:eastAsia="Times New Roman" w:hAnsi="Times New Roman" w:cs="Times New Roman"/>
          <w:iCs/>
          <w:szCs w:val="20"/>
          <w:lang w:val="de-DE"/>
        </w:rPr>
        <w:t>Posmatrani vod provodi naizmenične struje nastale usled rada prekidačkog elementa, stoga na njemu dolazi do formiranja visokih napona koji osciluju na prekidačkoj frekvenciji i njenim harmonicima. Kao takav, prekidački vod prestavlja antenu koja zrači elektromagnetne talase u prostor, iz tih razloga se teži da njegova dužina bude što kraća, jer se na taj način smanjuje zračenje, odnosno elektromagnetna interferencija sa ostatkom kola (</w:t>
      </w:r>
      <w:r w:rsidRPr="00F06229">
        <w:rPr>
          <w:rFonts w:ascii="Times New Roman" w:eastAsia="Times New Roman" w:hAnsi="Times New Roman" w:cs="Times New Roman"/>
          <w:i/>
          <w:iCs/>
          <w:szCs w:val="20"/>
          <w:lang w:val="de-DE"/>
        </w:rPr>
        <w:t>eng. EMI - Electromagnetic Interference</w:t>
      </w:r>
      <w:r w:rsidRPr="00F06229">
        <w:rPr>
          <w:rFonts w:ascii="Times New Roman" w:eastAsia="Times New Roman" w:hAnsi="Times New Roman" w:cs="Times New Roman"/>
          <w:iCs/>
          <w:szCs w:val="20"/>
          <w:lang w:val="de-DE"/>
        </w:rPr>
        <w:t>).</w:t>
      </w:r>
    </w:p>
    <w:p w:rsidR="00692612" w:rsidRDefault="00692612" w:rsidP="0027072D">
      <w:pPr>
        <w:spacing w:before="120"/>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3</w:t>
      </w:r>
      <w:r w:rsidR="00902354">
        <w:rPr>
          <w:rFonts w:ascii="Times New Roman" w:eastAsia="Times New Roman" w:hAnsi="Times New Roman" w:cs="Times New Roman"/>
          <w:b/>
          <w:iCs/>
          <w:szCs w:val="20"/>
          <w:lang w:val="sr-Latn-CS"/>
        </w:rPr>
        <w:t>.1</w:t>
      </w:r>
      <w:r>
        <w:rPr>
          <w:rFonts w:ascii="Times New Roman" w:eastAsia="Times New Roman" w:hAnsi="Times New Roman" w:cs="Times New Roman"/>
          <w:b/>
          <w:iCs/>
          <w:szCs w:val="20"/>
          <w:lang w:val="sr-Latn-CS"/>
        </w:rPr>
        <w:t>.2 Strujna kola srednjih struja</w:t>
      </w:r>
    </w:p>
    <w:p w:rsidR="00692612" w:rsidRPr="00692612" w:rsidRDefault="00F030A0" w:rsidP="00F06229">
      <w:pPr>
        <w:rPr>
          <w:rFonts w:ascii="Times New Roman" w:eastAsia="Times New Roman" w:hAnsi="Times New Roman" w:cs="Times New Roman"/>
          <w:iCs/>
          <w:szCs w:val="20"/>
          <w:lang w:val="sl-SI"/>
        </w:rPr>
      </w:pPr>
      <w:r>
        <w:rPr>
          <w:rFonts w:ascii="Times New Roman" w:eastAsia="Times New Roman" w:hAnsi="Times New Roman" w:cs="Times New Roman"/>
          <w:iCs/>
          <w:szCs w:val="20"/>
          <w:lang w:val="sl-SI"/>
        </w:rPr>
        <w:t xml:space="preserve">Strujna kola srednjih struja prestavljaju upravljačke signale prekidačkih elemenata, tj. tranzistora. </w:t>
      </w:r>
      <w:r w:rsidR="00692612" w:rsidRPr="00692612">
        <w:rPr>
          <w:rFonts w:ascii="Times New Roman" w:eastAsia="Times New Roman" w:hAnsi="Times New Roman" w:cs="Times New Roman"/>
          <w:iCs/>
          <w:szCs w:val="20"/>
          <w:lang w:val="sl-SI"/>
        </w:rPr>
        <w:t xml:space="preserve">U okviru projektovanja štampanih ploča </w:t>
      </w:r>
      <w:r>
        <w:rPr>
          <w:rFonts w:ascii="Times New Roman" w:eastAsia="Times New Roman" w:hAnsi="Times New Roman" w:cs="Times New Roman"/>
          <w:iCs/>
          <w:szCs w:val="20"/>
          <w:lang w:val="sl-SI"/>
        </w:rPr>
        <w:t xml:space="preserve">i vodova za upravljačke signale </w:t>
      </w:r>
      <w:r w:rsidR="00692612" w:rsidRPr="00692612">
        <w:rPr>
          <w:rFonts w:ascii="Times New Roman" w:eastAsia="Times New Roman" w:hAnsi="Times New Roman" w:cs="Times New Roman"/>
          <w:iCs/>
          <w:szCs w:val="20"/>
          <w:lang w:val="sl-SI"/>
        </w:rPr>
        <w:t>treba imati u vidu pojavu impulsnih struja, koje iako traju kratak vremensk interval, javljaju se na istim učestalostima sa kojim se upravlja tranzistorom. Maksimalna vrednost struje često je reda jednog ili nekoliko ampera</w:t>
      </w:r>
      <w:r w:rsidR="00F06229">
        <w:rPr>
          <w:rFonts w:ascii="Times New Roman" w:eastAsia="Times New Roman" w:hAnsi="Times New Roman" w:cs="Times New Roman"/>
          <w:iCs/>
          <w:szCs w:val="20"/>
          <w:lang w:val="sl-SI"/>
        </w:rPr>
        <w:t xml:space="preserve"> </w:t>
      </w:r>
      <w:r w:rsidR="00107A78" w:rsidRPr="009503E5">
        <w:fldChar w:fldCharType="begin"/>
      </w:r>
      <w:r w:rsidR="00107A78" w:rsidRPr="00F06229">
        <w:rPr>
          <w:lang w:val="sl-SI"/>
        </w:rPr>
        <w:instrText xml:space="preserve"> REF _Ref54896560 \r \h  \* MERGEFORMAT </w:instrText>
      </w:r>
      <w:r w:rsidR="00107A78" w:rsidRPr="009503E5">
        <w:fldChar w:fldCharType="separate"/>
      </w:r>
      <w:r w:rsidR="009224B3" w:rsidRPr="009224B3">
        <w:rPr>
          <w:rFonts w:ascii="Times New Roman" w:eastAsia="Times New Roman" w:hAnsi="Times New Roman" w:cs="Times New Roman"/>
          <w:iCs/>
          <w:szCs w:val="20"/>
          <w:lang w:val="sl-SI"/>
        </w:rPr>
        <w:t>[5]</w:t>
      </w:r>
      <w:r w:rsidR="00107A78" w:rsidRPr="009503E5">
        <w:fldChar w:fldCharType="end"/>
      </w:r>
      <w:r w:rsidR="00F06229" w:rsidRPr="00F06229">
        <w:rPr>
          <w:lang w:val="sl-SI"/>
        </w:rPr>
        <w:t>.</w:t>
      </w:r>
      <w:r w:rsidR="00692612" w:rsidRPr="00692612">
        <w:rPr>
          <w:rFonts w:ascii="Times New Roman" w:eastAsia="Times New Roman" w:hAnsi="Times New Roman" w:cs="Times New Roman"/>
          <w:iCs/>
          <w:szCs w:val="20"/>
          <w:lang w:val="sl-SI"/>
        </w:rPr>
        <w:t xml:space="preserve"> Iz tog razloga ove se struje smatraju srednjim strujama, koje rade na visokim frekvencijama i samim tim doprinose povećanju EMI zračenja. </w:t>
      </w:r>
      <w:r w:rsidR="00902354">
        <w:rPr>
          <w:rFonts w:ascii="Times New Roman" w:eastAsia="Times New Roman" w:hAnsi="Times New Roman" w:cs="Times New Roman"/>
          <w:iCs/>
          <w:szCs w:val="20"/>
          <w:lang w:val="sl-SI"/>
        </w:rPr>
        <w:t>Slika 3.2</w:t>
      </w:r>
      <w:r w:rsidR="00692612" w:rsidRPr="00692612">
        <w:rPr>
          <w:rFonts w:ascii="Times New Roman" w:eastAsia="Times New Roman" w:hAnsi="Times New Roman" w:cs="Times New Roman"/>
          <w:iCs/>
          <w:szCs w:val="20"/>
          <w:lang w:val="sl-SI"/>
        </w:rPr>
        <w:t xml:space="preserve"> prikazuje te vodove na električnoj šemi Buck pretvarača.</w:t>
      </w:r>
    </w:p>
    <w:p w:rsidR="00BC4E14" w:rsidRPr="00BC4E14" w:rsidRDefault="00BC4E14" w:rsidP="0027072D">
      <w:pPr>
        <w:spacing w:before="60"/>
        <w:jc w:val="center"/>
        <w:rPr>
          <w:rFonts w:ascii="Times New Roman" w:eastAsia="Times New Roman" w:hAnsi="Times New Roman" w:cs="Times New Roman"/>
          <w:iCs/>
          <w:szCs w:val="20"/>
          <w:lang w:val="sl-SI"/>
        </w:rPr>
      </w:pPr>
      <w:bookmarkStart w:id="1" w:name="_Toc105970821"/>
      <w:r>
        <w:rPr>
          <w:rFonts w:ascii="Times New Roman" w:eastAsia="Times New Roman" w:hAnsi="Times New Roman" w:cs="Times New Roman"/>
          <w:iCs/>
          <w:noProof/>
          <w:szCs w:val="20"/>
          <w:lang w:eastAsia="en-GB"/>
        </w:rPr>
        <w:drawing>
          <wp:inline distT="0" distB="0" distL="0" distR="0" wp14:anchorId="379D4BB8" wp14:editId="286EA7CA">
            <wp:extent cx="2952000" cy="1131694"/>
            <wp:effectExtent l="0" t="0" r="0" b="0"/>
            <wp:docPr id="5" name="Picture 4" descr="Untitled3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312.png"/>
                    <pic:cNvPicPr/>
                  </pic:nvPicPr>
                  <pic:blipFill>
                    <a:blip r:embed="rId12"/>
                    <a:stretch>
                      <a:fillRect/>
                    </a:stretch>
                  </pic:blipFill>
                  <pic:spPr>
                    <a:xfrm>
                      <a:off x="0" y="0"/>
                      <a:ext cx="2952000" cy="1131694"/>
                    </a:xfrm>
                    <a:prstGeom prst="rect">
                      <a:avLst/>
                    </a:prstGeom>
                  </pic:spPr>
                </pic:pic>
              </a:graphicData>
            </a:graphic>
          </wp:inline>
        </w:drawing>
      </w:r>
    </w:p>
    <w:p w:rsidR="00692612" w:rsidRPr="00F06229" w:rsidRDefault="00692612" w:rsidP="0027072D">
      <w:pPr>
        <w:spacing w:before="60"/>
        <w:jc w:val="center"/>
        <w:rPr>
          <w:rFonts w:ascii="Times New Roman" w:eastAsia="Times New Roman" w:hAnsi="Times New Roman" w:cs="Times New Roman"/>
          <w:i/>
          <w:iCs/>
          <w:spacing w:val="-2"/>
          <w:kern w:val="20"/>
          <w:szCs w:val="20"/>
          <w:lang w:val="sr-Latn-CS"/>
        </w:rPr>
      </w:pPr>
      <w:r w:rsidRPr="00F06229">
        <w:rPr>
          <w:rFonts w:ascii="Times New Roman" w:eastAsia="Times New Roman" w:hAnsi="Times New Roman" w:cs="Times New Roman"/>
          <w:iCs/>
          <w:spacing w:val="-2"/>
          <w:kern w:val="20"/>
          <w:szCs w:val="20"/>
          <w:lang w:val="sl-SI"/>
        </w:rPr>
        <w:t>Slika 3.</w:t>
      </w:r>
      <w:r w:rsidR="00902354" w:rsidRPr="00F06229">
        <w:rPr>
          <w:rFonts w:ascii="Times New Roman" w:eastAsia="Times New Roman" w:hAnsi="Times New Roman" w:cs="Times New Roman"/>
          <w:iCs/>
          <w:spacing w:val="-2"/>
          <w:kern w:val="20"/>
          <w:szCs w:val="20"/>
          <w:lang w:val="sl-SI"/>
        </w:rPr>
        <w:t>2</w:t>
      </w:r>
      <w:r w:rsidR="00F06229" w:rsidRPr="00F06229">
        <w:rPr>
          <w:rFonts w:ascii="Times New Roman" w:eastAsia="Times New Roman" w:hAnsi="Times New Roman" w:cs="Times New Roman"/>
          <w:i/>
          <w:iCs/>
          <w:spacing w:val="-2"/>
          <w:kern w:val="20"/>
          <w:szCs w:val="20"/>
          <w:lang w:val="sl-SI"/>
        </w:rPr>
        <w:t>.</w:t>
      </w:r>
      <w:r w:rsidRPr="00F06229">
        <w:rPr>
          <w:rFonts w:ascii="Times New Roman" w:eastAsia="Times New Roman" w:hAnsi="Times New Roman" w:cs="Times New Roman"/>
          <w:i/>
          <w:iCs/>
          <w:spacing w:val="-2"/>
          <w:kern w:val="20"/>
          <w:szCs w:val="20"/>
          <w:lang w:val="sl-SI"/>
        </w:rPr>
        <w:t xml:space="preserve"> Prikaz upravljačkih signala kod Buck pretvarača</w:t>
      </w:r>
      <w:bookmarkEnd w:id="1"/>
    </w:p>
    <w:p w:rsidR="00EC7129" w:rsidRDefault="00902354" w:rsidP="00F06229">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lastRenderedPageBreak/>
        <w:t>3.1</w:t>
      </w:r>
      <w:r w:rsidR="00EC7129">
        <w:rPr>
          <w:rFonts w:ascii="Times New Roman" w:eastAsia="Times New Roman" w:hAnsi="Times New Roman" w:cs="Times New Roman"/>
          <w:b/>
          <w:iCs/>
          <w:szCs w:val="20"/>
          <w:lang w:val="sr-Latn-CS"/>
        </w:rPr>
        <w:t>.3 Strujna kola malih struja</w:t>
      </w:r>
    </w:p>
    <w:p w:rsidR="00EC7129" w:rsidRPr="00EC7129" w:rsidRDefault="00EC7129" w:rsidP="00F06229">
      <w:pPr>
        <w:rPr>
          <w:rFonts w:ascii="Times New Roman" w:eastAsia="Times New Roman" w:hAnsi="Times New Roman" w:cs="Times New Roman"/>
          <w:iCs/>
          <w:szCs w:val="20"/>
          <w:lang w:val="sl-SI"/>
        </w:rPr>
      </w:pPr>
      <w:r w:rsidRPr="00EC7129">
        <w:rPr>
          <w:rFonts w:ascii="Times New Roman" w:eastAsia="Times New Roman" w:hAnsi="Times New Roman" w:cs="Times New Roman"/>
          <w:iCs/>
          <w:szCs w:val="20"/>
          <w:lang w:val="sl-SI"/>
        </w:rPr>
        <w:t>U okviru ovog poglavlja, za razliku od predhodna dva, biće opisana strujna kola čija je struja malih vrednosti, reda veličine mikroampera ili pak nanoampera. Najčešća uloga ovakvih struja je prenos informacija na štampanoj ploči. U sklopu prekidačkih napajanja najkorisnije infor</w:t>
      </w:r>
      <w:r w:rsidR="0027072D">
        <w:rPr>
          <w:rFonts w:ascii="Times New Roman" w:eastAsia="Times New Roman" w:hAnsi="Times New Roman" w:cs="Times New Roman"/>
          <w:iCs/>
          <w:szCs w:val="20"/>
          <w:lang w:val="sl-SI"/>
        </w:rPr>
        <w:softHyphen/>
      </w:r>
      <w:r w:rsidRPr="00EC7129">
        <w:rPr>
          <w:rFonts w:ascii="Times New Roman" w:eastAsia="Times New Roman" w:hAnsi="Times New Roman" w:cs="Times New Roman"/>
          <w:iCs/>
          <w:szCs w:val="20"/>
          <w:lang w:val="sl-SI"/>
        </w:rPr>
        <w:t xml:space="preserve">macije predstavljaju vrednosti napona i struja, gde se vrši njihovo praćenje i regulacija. </w:t>
      </w:r>
    </w:p>
    <w:p w:rsidR="00EC7129" w:rsidRPr="0027072D" w:rsidRDefault="00EC7129" w:rsidP="00F06229">
      <w:pPr>
        <w:rPr>
          <w:rFonts w:ascii="Times New Roman" w:eastAsia="Times New Roman" w:hAnsi="Times New Roman" w:cs="Times New Roman"/>
          <w:iCs/>
          <w:spacing w:val="-2"/>
          <w:kern w:val="20"/>
          <w:szCs w:val="20"/>
          <w:lang w:val="sl-SI"/>
        </w:rPr>
      </w:pPr>
      <w:r w:rsidRPr="0027072D">
        <w:rPr>
          <w:rFonts w:ascii="Times New Roman" w:eastAsia="Times New Roman" w:hAnsi="Times New Roman" w:cs="Times New Roman"/>
          <w:iCs/>
          <w:spacing w:val="-2"/>
          <w:kern w:val="20"/>
          <w:szCs w:val="20"/>
          <w:lang w:val="sl-SI"/>
        </w:rPr>
        <w:t>Naponi od posebnog interesa, kod skoro svih pretvarača, jesu ulazni i izlazni naponi. Njihovo merenje se tipično vrši korišćenjem naponskog razdelnika i analognog pojačavača greške (realizovanog korišćenjem instrumentacionog, dife</w:t>
      </w:r>
      <w:r w:rsidR="0027072D">
        <w:rPr>
          <w:rFonts w:ascii="Times New Roman" w:eastAsia="Times New Roman" w:hAnsi="Times New Roman" w:cs="Times New Roman"/>
          <w:iCs/>
          <w:spacing w:val="-2"/>
          <w:kern w:val="20"/>
          <w:szCs w:val="20"/>
          <w:lang w:val="sl-SI"/>
        </w:rPr>
        <w:softHyphen/>
      </w:r>
      <w:r w:rsidRPr="0027072D">
        <w:rPr>
          <w:rFonts w:ascii="Times New Roman" w:eastAsia="Times New Roman" w:hAnsi="Times New Roman" w:cs="Times New Roman"/>
          <w:iCs/>
          <w:spacing w:val="-2"/>
          <w:kern w:val="20"/>
          <w:szCs w:val="20"/>
          <w:lang w:val="sl-SI"/>
        </w:rPr>
        <w:t>rencijalnog ili operacio</w:t>
      </w:r>
      <w:r w:rsidR="00902354" w:rsidRPr="0027072D">
        <w:rPr>
          <w:rFonts w:ascii="Times New Roman" w:eastAsia="Times New Roman" w:hAnsi="Times New Roman" w:cs="Times New Roman"/>
          <w:iCs/>
          <w:spacing w:val="-2"/>
          <w:kern w:val="20"/>
          <w:szCs w:val="20"/>
          <w:lang w:val="sl-SI"/>
        </w:rPr>
        <w:t>nog pojačavača), slika 3.3</w:t>
      </w:r>
      <w:r w:rsidRPr="0027072D">
        <w:rPr>
          <w:rFonts w:ascii="Times New Roman" w:eastAsia="Times New Roman" w:hAnsi="Times New Roman" w:cs="Times New Roman"/>
          <w:iCs/>
          <w:spacing w:val="-2"/>
          <w:kern w:val="20"/>
          <w:szCs w:val="20"/>
          <w:lang w:val="sl-SI"/>
        </w:rPr>
        <w:t>.</w:t>
      </w:r>
    </w:p>
    <w:p w:rsidR="00EC7129" w:rsidRPr="00EC7129" w:rsidRDefault="00EC7129" w:rsidP="00F06229">
      <w:pPr>
        <w:jc w:val="center"/>
        <w:rPr>
          <w:rFonts w:ascii="Times New Roman" w:eastAsia="Times New Roman" w:hAnsi="Times New Roman" w:cs="Times New Roman"/>
          <w:iCs/>
          <w:szCs w:val="20"/>
          <w:lang w:val="sl-SI"/>
        </w:rPr>
      </w:pPr>
      <w:r w:rsidRPr="00EC7129">
        <w:rPr>
          <w:rFonts w:ascii="Times New Roman" w:eastAsia="Times New Roman" w:hAnsi="Times New Roman" w:cs="Times New Roman"/>
          <w:iCs/>
          <w:noProof/>
          <w:szCs w:val="20"/>
          <w:lang w:eastAsia="en-GB"/>
        </w:rPr>
        <w:drawing>
          <wp:inline distT="0" distB="0" distL="0" distR="0" wp14:anchorId="2A0A90DA" wp14:editId="7263D568">
            <wp:extent cx="1343924" cy="1671399"/>
            <wp:effectExtent l="19050" t="0" r="8626" b="0"/>
            <wp:docPr id="12" name="Picture 68" descr="V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ol.png"/>
                    <pic:cNvPicPr/>
                  </pic:nvPicPr>
                  <pic:blipFill>
                    <a:blip r:embed="rId13"/>
                    <a:stretch>
                      <a:fillRect/>
                    </a:stretch>
                  </pic:blipFill>
                  <pic:spPr>
                    <a:xfrm>
                      <a:off x="0" y="0"/>
                      <a:ext cx="1348448" cy="1677026"/>
                    </a:xfrm>
                    <a:prstGeom prst="rect">
                      <a:avLst/>
                    </a:prstGeom>
                  </pic:spPr>
                </pic:pic>
              </a:graphicData>
            </a:graphic>
          </wp:inline>
        </w:drawing>
      </w:r>
    </w:p>
    <w:p w:rsidR="00EC7129" w:rsidRDefault="00EC7129" w:rsidP="00F06229">
      <w:pPr>
        <w:jc w:val="center"/>
        <w:rPr>
          <w:rFonts w:ascii="Times New Roman" w:eastAsia="Times New Roman" w:hAnsi="Times New Roman" w:cs="Times New Roman"/>
          <w:bCs/>
          <w:iCs/>
          <w:szCs w:val="20"/>
          <w:lang w:val="sl-SI"/>
        </w:rPr>
      </w:pPr>
      <w:bookmarkStart w:id="2" w:name="_Toc105970823"/>
      <w:r w:rsidRPr="00F06229">
        <w:rPr>
          <w:rFonts w:ascii="Times New Roman" w:eastAsia="Times New Roman" w:hAnsi="Times New Roman" w:cs="Times New Roman"/>
          <w:bCs/>
          <w:iCs/>
          <w:szCs w:val="20"/>
          <w:lang w:val="sl-SI"/>
        </w:rPr>
        <w:t>Slika 3.</w:t>
      </w:r>
      <w:r w:rsidR="00902354" w:rsidRPr="00F06229">
        <w:rPr>
          <w:rFonts w:ascii="Times New Roman" w:eastAsia="Times New Roman" w:hAnsi="Times New Roman" w:cs="Times New Roman"/>
          <w:bCs/>
          <w:iCs/>
          <w:szCs w:val="20"/>
          <w:lang w:val="sl-SI"/>
        </w:rPr>
        <w:t>3</w:t>
      </w:r>
      <w:r w:rsidRPr="00EC7129">
        <w:rPr>
          <w:rFonts w:ascii="Times New Roman" w:eastAsia="Times New Roman" w:hAnsi="Times New Roman" w:cs="Times New Roman"/>
          <w:bCs/>
          <w:i/>
          <w:iCs/>
          <w:szCs w:val="20"/>
          <w:lang w:val="sl-SI"/>
        </w:rPr>
        <w:t xml:space="preserve"> </w:t>
      </w:r>
      <w:r w:rsidRPr="00F06229">
        <w:rPr>
          <w:rFonts w:ascii="Times New Roman" w:eastAsia="Times New Roman" w:hAnsi="Times New Roman" w:cs="Times New Roman"/>
          <w:bCs/>
          <w:i/>
          <w:iCs/>
          <w:szCs w:val="20"/>
          <w:lang w:val="sl-SI"/>
        </w:rPr>
        <w:t>Merenje napona korišćenjem naponskog razdelnika i analognog pojačavača greške</w:t>
      </w:r>
      <w:bookmarkEnd w:id="2"/>
    </w:p>
    <w:p w:rsidR="008F2358" w:rsidRDefault="008F2358" w:rsidP="00F06229">
      <w:pPr>
        <w:jc w:val="left"/>
        <w:rPr>
          <w:rFonts w:ascii="Times New Roman" w:eastAsia="Times New Roman" w:hAnsi="Times New Roman" w:cs="Times New Roman"/>
          <w:bCs/>
          <w:iCs/>
          <w:szCs w:val="20"/>
          <w:lang w:val="sl-SI"/>
        </w:rPr>
      </w:pPr>
    </w:p>
    <w:p w:rsidR="008F2358" w:rsidRPr="008F2358" w:rsidRDefault="008F2358" w:rsidP="00F06229">
      <w:pPr>
        <w:rPr>
          <w:rFonts w:ascii="Times New Roman" w:eastAsia="Times New Roman" w:hAnsi="Times New Roman" w:cs="Times New Roman"/>
          <w:bCs/>
          <w:iCs/>
          <w:szCs w:val="20"/>
          <w:lang w:val="sl-SI"/>
        </w:rPr>
      </w:pPr>
      <w:r w:rsidRPr="008F2358">
        <w:rPr>
          <w:rFonts w:ascii="Times New Roman" w:eastAsia="Times New Roman" w:hAnsi="Times New Roman" w:cs="Times New Roman"/>
          <w:bCs/>
          <w:iCs/>
          <w:szCs w:val="20"/>
          <w:lang w:val="sl-SI"/>
        </w:rPr>
        <w:t>Jedna od čestih metoda za merenje i regulaciju struje u provodnicima</w:t>
      </w:r>
      <w:r>
        <w:rPr>
          <w:rFonts w:ascii="Times New Roman" w:eastAsia="Times New Roman" w:hAnsi="Times New Roman" w:cs="Times New Roman"/>
          <w:bCs/>
          <w:iCs/>
          <w:szCs w:val="20"/>
          <w:lang w:val="sl-SI"/>
        </w:rPr>
        <w:t xml:space="preserve"> koristi sličnu tehniku. Slika 3.</w:t>
      </w:r>
      <w:r w:rsidR="00902354">
        <w:rPr>
          <w:rFonts w:ascii="Times New Roman" w:eastAsia="Times New Roman" w:hAnsi="Times New Roman" w:cs="Times New Roman"/>
          <w:bCs/>
          <w:iCs/>
          <w:szCs w:val="20"/>
          <w:lang w:val="sl-SI"/>
        </w:rPr>
        <w:t>4</w:t>
      </w:r>
      <w:r w:rsidRPr="008F2358">
        <w:rPr>
          <w:rFonts w:ascii="Times New Roman" w:eastAsia="Times New Roman" w:hAnsi="Times New Roman" w:cs="Times New Roman"/>
          <w:bCs/>
          <w:iCs/>
          <w:szCs w:val="20"/>
          <w:lang w:val="sl-SI"/>
        </w:rPr>
        <w:t xml:space="preserve"> prikazuje električnu šemu takvog jednog kola.</w:t>
      </w:r>
    </w:p>
    <w:p w:rsidR="008F2358" w:rsidRPr="008F2358" w:rsidRDefault="008F2358" w:rsidP="00F06229">
      <w:pPr>
        <w:jc w:val="center"/>
        <w:rPr>
          <w:rFonts w:ascii="Times New Roman" w:eastAsia="Times New Roman" w:hAnsi="Times New Roman" w:cs="Times New Roman"/>
          <w:bCs/>
          <w:iCs/>
          <w:szCs w:val="20"/>
          <w:lang w:val="sl-SI"/>
        </w:rPr>
      </w:pPr>
      <w:r w:rsidRPr="008F2358">
        <w:rPr>
          <w:rFonts w:ascii="Times New Roman" w:eastAsia="Times New Roman" w:hAnsi="Times New Roman" w:cs="Times New Roman"/>
          <w:bCs/>
          <w:iCs/>
          <w:noProof/>
          <w:szCs w:val="20"/>
          <w:lang w:eastAsia="en-GB"/>
        </w:rPr>
        <w:drawing>
          <wp:inline distT="0" distB="0" distL="0" distR="0" wp14:anchorId="7AFEEB4B" wp14:editId="20958779">
            <wp:extent cx="2120301" cy="1257558"/>
            <wp:effectExtent l="19050" t="0" r="0" b="0"/>
            <wp:docPr id="4" name="Picture 77" descr="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ng"/>
                    <pic:cNvPicPr/>
                  </pic:nvPicPr>
                  <pic:blipFill>
                    <a:blip r:embed="rId14"/>
                    <a:stretch>
                      <a:fillRect/>
                    </a:stretch>
                  </pic:blipFill>
                  <pic:spPr>
                    <a:xfrm>
                      <a:off x="0" y="0"/>
                      <a:ext cx="2124231" cy="1259889"/>
                    </a:xfrm>
                    <a:prstGeom prst="rect">
                      <a:avLst/>
                    </a:prstGeom>
                  </pic:spPr>
                </pic:pic>
              </a:graphicData>
            </a:graphic>
          </wp:inline>
        </w:drawing>
      </w:r>
    </w:p>
    <w:p w:rsidR="008F2358" w:rsidRPr="008F2358" w:rsidRDefault="008F2358" w:rsidP="00F06229">
      <w:pPr>
        <w:jc w:val="center"/>
        <w:rPr>
          <w:rFonts w:ascii="Times New Roman" w:eastAsia="Times New Roman" w:hAnsi="Times New Roman" w:cs="Times New Roman"/>
          <w:bCs/>
          <w:i/>
          <w:iCs/>
          <w:szCs w:val="20"/>
          <w:lang w:val="sl-SI"/>
        </w:rPr>
      </w:pPr>
      <w:bookmarkStart w:id="3" w:name="_Toc105970825"/>
      <w:r w:rsidRPr="00F06229">
        <w:rPr>
          <w:rFonts w:ascii="Times New Roman" w:eastAsia="Times New Roman" w:hAnsi="Times New Roman" w:cs="Times New Roman"/>
          <w:bCs/>
          <w:iCs/>
          <w:szCs w:val="20"/>
          <w:lang w:val="sl-SI"/>
        </w:rPr>
        <w:t>Slika</w:t>
      </w:r>
      <w:r w:rsidR="00663CBD" w:rsidRPr="00F06229">
        <w:rPr>
          <w:rFonts w:ascii="Times New Roman" w:eastAsia="Times New Roman" w:hAnsi="Times New Roman" w:cs="Times New Roman"/>
          <w:bCs/>
          <w:iCs/>
          <w:szCs w:val="20"/>
          <w:lang w:val="sl-SI"/>
        </w:rPr>
        <w:t xml:space="preserve"> </w:t>
      </w:r>
      <w:r w:rsidRPr="00F06229">
        <w:rPr>
          <w:rFonts w:ascii="Times New Roman" w:eastAsia="Times New Roman" w:hAnsi="Times New Roman" w:cs="Times New Roman"/>
          <w:bCs/>
          <w:iCs/>
          <w:szCs w:val="20"/>
          <w:lang w:val="sl-SI"/>
        </w:rPr>
        <w:t>3.</w:t>
      </w:r>
      <w:r w:rsidR="00902354" w:rsidRPr="00F06229">
        <w:rPr>
          <w:rFonts w:ascii="Times New Roman" w:eastAsia="Times New Roman" w:hAnsi="Times New Roman" w:cs="Times New Roman"/>
          <w:bCs/>
          <w:iCs/>
          <w:szCs w:val="20"/>
          <w:lang w:val="sl-SI"/>
        </w:rPr>
        <w:t>4</w:t>
      </w:r>
      <w:r w:rsidRPr="008F2358">
        <w:rPr>
          <w:rFonts w:ascii="Times New Roman" w:eastAsia="Times New Roman" w:hAnsi="Times New Roman" w:cs="Times New Roman"/>
          <w:bCs/>
          <w:i/>
          <w:iCs/>
          <w:szCs w:val="20"/>
          <w:lang w:val="sl-SI"/>
        </w:rPr>
        <w:t xml:space="preserve"> </w:t>
      </w:r>
      <w:r w:rsidRPr="00F06229">
        <w:rPr>
          <w:rFonts w:ascii="Times New Roman" w:eastAsia="Times New Roman" w:hAnsi="Times New Roman" w:cs="Times New Roman"/>
          <w:bCs/>
          <w:i/>
          <w:iCs/>
          <w:szCs w:val="20"/>
          <w:lang w:val="sl-SI"/>
        </w:rPr>
        <w:t>Merenje struje korišćenjem šant otpornika i analognog diferencijalnog pojačavača</w:t>
      </w:r>
      <w:bookmarkEnd w:id="3"/>
    </w:p>
    <w:p w:rsidR="008F2358" w:rsidRDefault="008F2358" w:rsidP="0027072D">
      <w:pPr>
        <w:spacing w:before="120"/>
        <w:rPr>
          <w:rFonts w:ascii="Times New Roman" w:eastAsia="Times New Roman" w:hAnsi="Times New Roman" w:cs="Times New Roman"/>
          <w:bCs/>
          <w:iCs/>
          <w:szCs w:val="20"/>
          <w:lang w:val="sl-SI"/>
        </w:rPr>
      </w:pPr>
      <w:r w:rsidRPr="008F2358">
        <w:rPr>
          <w:rFonts w:ascii="Times New Roman" w:eastAsia="Times New Roman" w:hAnsi="Times New Roman" w:cs="Times New Roman"/>
          <w:bCs/>
          <w:iCs/>
          <w:szCs w:val="20"/>
          <w:lang w:val="sl-SI"/>
        </w:rPr>
        <w:t>U provodnik, čija se struja posmatra, postavlja se otpornik veoma male</w:t>
      </w:r>
      <w:r w:rsidR="009503E5">
        <w:rPr>
          <w:rFonts w:ascii="Times New Roman" w:eastAsia="Times New Roman" w:hAnsi="Times New Roman" w:cs="Times New Roman"/>
          <w:bCs/>
          <w:iCs/>
          <w:szCs w:val="20"/>
          <w:lang w:val="sl-SI"/>
        </w:rPr>
        <w:t>,</w:t>
      </w:r>
      <w:r w:rsidRPr="008F2358">
        <w:rPr>
          <w:rFonts w:ascii="Times New Roman" w:eastAsia="Times New Roman" w:hAnsi="Times New Roman" w:cs="Times New Roman"/>
          <w:bCs/>
          <w:iCs/>
          <w:szCs w:val="20"/>
          <w:lang w:val="sl-SI"/>
        </w:rPr>
        <w:t xml:space="preserve"> ali poznate otpornosti (reda milioma ili pak mikrooma), naziv tog otpornika je još i šant otpornik. Provođenjem struje na krajevima tog otpornika javlja se određeni napon, taj napon se u ovom slučaju meri analognim diferencijalnim (ili instrumentacionim pojača</w:t>
      </w:r>
      <w:r w:rsidR="0027072D">
        <w:rPr>
          <w:rFonts w:ascii="Times New Roman" w:eastAsia="Times New Roman" w:hAnsi="Times New Roman" w:cs="Times New Roman"/>
          <w:bCs/>
          <w:iCs/>
          <w:szCs w:val="20"/>
          <w:lang w:val="sl-SI"/>
        </w:rPr>
        <w:softHyphen/>
      </w:r>
      <w:r w:rsidRPr="008F2358">
        <w:rPr>
          <w:rFonts w:ascii="Times New Roman" w:eastAsia="Times New Roman" w:hAnsi="Times New Roman" w:cs="Times New Roman"/>
          <w:bCs/>
          <w:iCs/>
          <w:szCs w:val="20"/>
          <w:lang w:val="sl-SI"/>
        </w:rPr>
        <w:t>vačem). Poznavanjem napona na njegovim krajevima i korišćenjem prostog omovog zakona, dobija se vrednost struje kroz otpornik, odnosno sam vod.</w:t>
      </w:r>
    </w:p>
    <w:p w:rsidR="0027072D" w:rsidRDefault="0027072D" w:rsidP="00F06229">
      <w:pPr>
        <w:ind w:left="142" w:hanging="142"/>
        <w:jc w:val="left"/>
        <w:rPr>
          <w:rFonts w:ascii="Times New Roman" w:eastAsia="Times New Roman" w:hAnsi="Times New Roman" w:cs="Times New Roman"/>
          <w:b/>
          <w:iCs/>
          <w:szCs w:val="20"/>
          <w:lang w:val="sr-Latn-CS"/>
        </w:rPr>
      </w:pPr>
    </w:p>
    <w:p w:rsidR="008F2358" w:rsidRDefault="008F2358" w:rsidP="00F06229">
      <w:pPr>
        <w:ind w:left="142" w:hanging="142"/>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 PROJEKTOVANJE ŠTAMPANEPLOČE ZA BUCK-BOOST PRETVARAČ</w:t>
      </w:r>
    </w:p>
    <w:p w:rsidR="00E46682" w:rsidRDefault="00E46682" w:rsidP="00F06229">
      <w:pPr>
        <w:spacing w:before="120"/>
        <w:rPr>
          <w:rFonts w:ascii="Times New Roman" w:eastAsia="Times New Roman" w:hAnsi="Times New Roman" w:cs="Times New Roman"/>
          <w:iCs/>
          <w:szCs w:val="20"/>
          <w:lang w:val="sl-SI"/>
        </w:rPr>
      </w:pPr>
      <w:r w:rsidRPr="00E46682">
        <w:rPr>
          <w:rFonts w:ascii="Times New Roman" w:eastAsia="Times New Roman" w:hAnsi="Times New Roman" w:cs="Times New Roman"/>
          <w:iCs/>
          <w:szCs w:val="20"/>
          <w:lang w:val="sl-SI"/>
        </w:rPr>
        <w:t>Predhodna poglavlja dala su neka osnovna znanja vezana za tehnologiju štampanih ploča, njene glavne osobine i podele, kao i neke osnovne tehnike i smernice pri projek</w:t>
      </w:r>
      <w:r w:rsidR="00F06229">
        <w:rPr>
          <w:rFonts w:ascii="Times New Roman" w:eastAsia="Times New Roman" w:hAnsi="Times New Roman" w:cs="Times New Roman"/>
          <w:iCs/>
          <w:szCs w:val="20"/>
          <w:lang w:val="sl-SI"/>
        </w:rPr>
        <w:softHyphen/>
      </w:r>
      <w:r w:rsidRPr="00E46682">
        <w:rPr>
          <w:rFonts w:ascii="Times New Roman" w:eastAsia="Times New Roman" w:hAnsi="Times New Roman" w:cs="Times New Roman"/>
          <w:iCs/>
          <w:szCs w:val="20"/>
          <w:lang w:val="sl-SI"/>
        </w:rPr>
        <w:t>tovanju prikazane na primeru Buck pretvarača. Cilj ovog poglavalja jeste objedinjavanje tog znanja u svrhu reali</w:t>
      </w:r>
      <w:r w:rsidR="00F06229">
        <w:rPr>
          <w:rFonts w:ascii="Times New Roman" w:eastAsia="Times New Roman" w:hAnsi="Times New Roman" w:cs="Times New Roman"/>
          <w:iCs/>
          <w:szCs w:val="20"/>
          <w:lang w:val="sl-SI"/>
        </w:rPr>
        <w:softHyphen/>
      </w:r>
      <w:r w:rsidRPr="00E46682">
        <w:rPr>
          <w:rFonts w:ascii="Times New Roman" w:eastAsia="Times New Roman" w:hAnsi="Times New Roman" w:cs="Times New Roman"/>
          <w:iCs/>
          <w:szCs w:val="20"/>
          <w:lang w:val="sl-SI"/>
        </w:rPr>
        <w:t>zacije štampane ploče</w:t>
      </w:r>
      <w:r w:rsidR="0093682D">
        <w:rPr>
          <w:rFonts w:ascii="Times New Roman" w:eastAsia="Times New Roman" w:hAnsi="Times New Roman" w:cs="Times New Roman"/>
          <w:iCs/>
          <w:szCs w:val="20"/>
          <w:lang w:val="sl-SI"/>
        </w:rPr>
        <w:t xml:space="preserve"> </w:t>
      </w:r>
      <w:r w:rsidR="00582B88">
        <w:rPr>
          <w:rFonts w:ascii="Times New Roman" w:eastAsia="Times New Roman" w:hAnsi="Times New Roman" w:cs="Times New Roman"/>
          <w:iCs/>
          <w:szCs w:val="20"/>
          <w:lang w:val="sl-SI"/>
        </w:rPr>
        <w:t xml:space="preserve">praktičnog </w:t>
      </w:r>
      <w:r w:rsidR="0093682D">
        <w:rPr>
          <w:rFonts w:ascii="Times New Roman" w:eastAsia="Times New Roman" w:hAnsi="Times New Roman" w:cs="Times New Roman"/>
          <w:iCs/>
          <w:szCs w:val="20"/>
          <w:lang w:val="sl-SI"/>
        </w:rPr>
        <w:t xml:space="preserve">Buck-Boost </w:t>
      </w:r>
      <w:r w:rsidRPr="00E46682">
        <w:rPr>
          <w:rFonts w:ascii="Times New Roman" w:eastAsia="Times New Roman" w:hAnsi="Times New Roman" w:cs="Times New Roman"/>
          <w:iCs/>
          <w:szCs w:val="20"/>
          <w:lang w:val="sl-SI"/>
        </w:rPr>
        <w:t>preki</w:t>
      </w:r>
      <w:r w:rsidR="00F06229">
        <w:rPr>
          <w:rFonts w:ascii="Times New Roman" w:eastAsia="Times New Roman" w:hAnsi="Times New Roman" w:cs="Times New Roman"/>
          <w:iCs/>
          <w:szCs w:val="20"/>
          <w:lang w:val="sl-SI"/>
        </w:rPr>
        <w:softHyphen/>
      </w:r>
      <w:r w:rsidRPr="00E46682">
        <w:rPr>
          <w:rFonts w:ascii="Times New Roman" w:eastAsia="Times New Roman" w:hAnsi="Times New Roman" w:cs="Times New Roman"/>
          <w:iCs/>
          <w:szCs w:val="20"/>
          <w:lang w:val="sl-SI"/>
        </w:rPr>
        <w:t>dačkog napajanja.</w:t>
      </w:r>
    </w:p>
    <w:p w:rsidR="00E46682" w:rsidRPr="001C4EC6" w:rsidRDefault="001C4EC6" w:rsidP="001C4EC6">
      <w:pPr>
        <w:ind w:left="142" w:hanging="142"/>
        <w:jc w:val="left"/>
        <w:rPr>
          <w:rFonts w:ascii="Times New Roman" w:eastAsia="Times New Roman" w:hAnsi="Times New Roman" w:cs="Times New Roman"/>
          <w:b/>
          <w:iCs/>
          <w:szCs w:val="20"/>
          <w:lang w:val="sl-SI"/>
        </w:rPr>
      </w:pPr>
      <w:r w:rsidRPr="001C4EC6">
        <w:rPr>
          <w:rFonts w:ascii="Times New Roman" w:eastAsia="Times New Roman" w:hAnsi="Times New Roman" w:cs="Times New Roman"/>
          <w:b/>
          <w:iCs/>
          <w:szCs w:val="20"/>
          <w:lang w:val="sl-SI"/>
        </w:rPr>
        <w:br w:type="column"/>
      </w:r>
      <w:r w:rsidR="0093682D" w:rsidRPr="001C4EC6">
        <w:rPr>
          <w:rFonts w:ascii="Times New Roman" w:eastAsia="Times New Roman" w:hAnsi="Times New Roman" w:cs="Times New Roman"/>
          <w:b/>
          <w:iCs/>
          <w:szCs w:val="20"/>
          <w:lang w:val="sl-SI"/>
        </w:rPr>
        <w:lastRenderedPageBreak/>
        <w:t>4.1 Karakteristike pretvarača i odabir tipa štampane ploče</w:t>
      </w:r>
    </w:p>
    <w:p w:rsidR="0093682D" w:rsidRDefault="0093682D" w:rsidP="001C4EC6">
      <w:pPr>
        <w:spacing w:before="120"/>
        <w:rPr>
          <w:rFonts w:ascii="Times New Roman" w:eastAsia="Times New Roman" w:hAnsi="Times New Roman" w:cs="Times New Roman"/>
          <w:iCs/>
          <w:szCs w:val="20"/>
          <w:lang w:val="sl-SI"/>
        </w:rPr>
      </w:pPr>
      <w:r w:rsidRPr="0093682D">
        <w:rPr>
          <w:rFonts w:ascii="Times New Roman" w:eastAsia="Times New Roman" w:hAnsi="Times New Roman" w:cs="Times New Roman"/>
          <w:iCs/>
          <w:szCs w:val="20"/>
          <w:lang w:val="sl-SI"/>
        </w:rPr>
        <w:t>Pre odabira odgovarajućeg tipa ploče, potrebno je pozna</w:t>
      </w:r>
      <w:r w:rsidR="0027072D">
        <w:rPr>
          <w:rFonts w:ascii="Times New Roman" w:eastAsia="Times New Roman" w:hAnsi="Times New Roman" w:cs="Times New Roman"/>
          <w:iCs/>
          <w:szCs w:val="20"/>
          <w:lang w:val="sl-SI"/>
        </w:rPr>
        <w:softHyphen/>
      </w:r>
      <w:r w:rsidRPr="0093682D">
        <w:rPr>
          <w:rFonts w:ascii="Times New Roman" w:eastAsia="Times New Roman" w:hAnsi="Times New Roman" w:cs="Times New Roman"/>
          <w:iCs/>
          <w:szCs w:val="20"/>
          <w:lang w:val="sl-SI"/>
        </w:rPr>
        <w:t>vanje zadate aplikacije i osobine ploče potrebne za tu aplikaciju. Dakle, na osnovu poznavanja karakteristika prekidačkog napajanja pristupa se definisanju potrebnih osobina ploče, nakon čega se vrši odabir odgovarajućeg tipa štampane ploče koji poseduje te osobine.</w:t>
      </w:r>
    </w:p>
    <w:p w:rsidR="00663CBD" w:rsidRDefault="0093682D" w:rsidP="001C4EC6">
      <w:pPr>
        <w:spacing w:before="60"/>
        <w:rPr>
          <w:rFonts w:ascii="Times New Roman" w:eastAsia="Times New Roman" w:hAnsi="Times New Roman" w:cs="Times New Roman"/>
          <w:iCs/>
          <w:szCs w:val="20"/>
          <w:lang w:val="sl-SI"/>
        </w:rPr>
      </w:pPr>
      <w:r w:rsidRPr="0093682D">
        <w:rPr>
          <w:rFonts w:ascii="Times New Roman" w:eastAsia="Times New Roman" w:hAnsi="Times New Roman" w:cs="Times New Roman"/>
          <w:iCs/>
          <w:szCs w:val="20"/>
          <w:lang w:val="sl-SI"/>
        </w:rPr>
        <w:t>U skladu sa karakteristikama</w:t>
      </w:r>
      <w:r>
        <w:rPr>
          <w:rFonts w:ascii="Times New Roman" w:eastAsia="Times New Roman" w:hAnsi="Times New Roman" w:cs="Times New Roman"/>
          <w:iCs/>
          <w:szCs w:val="20"/>
          <w:lang w:val="sl-SI"/>
        </w:rPr>
        <w:t xml:space="preserve"> pretvarača</w:t>
      </w:r>
      <w:r w:rsidRPr="0093682D">
        <w:rPr>
          <w:rFonts w:ascii="Times New Roman" w:eastAsia="Times New Roman" w:hAnsi="Times New Roman" w:cs="Times New Roman"/>
          <w:iCs/>
          <w:szCs w:val="20"/>
          <w:lang w:val="sl-SI"/>
        </w:rPr>
        <w:t xml:space="preserve"> izabrane su</w:t>
      </w:r>
      <w:r w:rsidR="00582B88">
        <w:rPr>
          <w:rFonts w:ascii="Times New Roman" w:eastAsia="Times New Roman" w:hAnsi="Times New Roman" w:cs="Times New Roman"/>
          <w:iCs/>
          <w:szCs w:val="20"/>
          <w:lang w:val="sl-SI"/>
        </w:rPr>
        <w:t xml:space="preserve"> odgo</w:t>
      </w:r>
      <w:r w:rsidR="00F06229">
        <w:rPr>
          <w:rFonts w:ascii="Times New Roman" w:eastAsia="Times New Roman" w:hAnsi="Times New Roman" w:cs="Times New Roman"/>
          <w:iCs/>
          <w:szCs w:val="20"/>
          <w:lang w:val="sl-SI"/>
        </w:rPr>
        <w:softHyphen/>
      </w:r>
      <w:r w:rsidR="00582B88">
        <w:rPr>
          <w:rFonts w:ascii="Times New Roman" w:eastAsia="Times New Roman" w:hAnsi="Times New Roman" w:cs="Times New Roman"/>
          <w:iCs/>
          <w:szCs w:val="20"/>
          <w:lang w:val="sl-SI"/>
        </w:rPr>
        <w:t>varajuće</w:t>
      </w:r>
      <w:r w:rsidRPr="0093682D">
        <w:rPr>
          <w:rFonts w:ascii="Times New Roman" w:eastAsia="Times New Roman" w:hAnsi="Times New Roman" w:cs="Times New Roman"/>
          <w:iCs/>
          <w:szCs w:val="20"/>
          <w:lang w:val="sl-SI"/>
        </w:rPr>
        <w:t xml:space="preserve"> osobine štampane ploče</w:t>
      </w:r>
      <w:r w:rsidR="00582B88">
        <w:rPr>
          <w:rFonts w:ascii="Times New Roman" w:eastAsia="Times New Roman" w:hAnsi="Times New Roman" w:cs="Times New Roman"/>
          <w:iCs/>
          <w:szCs w:val="20"/>
          <w:lang w:val="sl-SI"/>
        </w:rPr>
        <w:t xml:space="preserve">. </w:t>
      </w:r>
      <w:r w:rsidRPr="0093682D">
        <w:rPr>
          <w:rFonts w:ascii="Times New Roman" w:eastAsia="Times New Roman" w:hAnsi="Times New Roman" w:cs="Times New Roman"/>
          <w:iCs/>
          <w:szCs w:val="20"/>
          <w:lang w:val="sl-SI"/>
        </w:rPr>
        <w:t>Na osnovu tih</w:t>
      </w:r>
      <w:r w:rsidR="00582B88">
        <w:rPr>
          <w:rFonts w:ascii="Times New Roman" w:eastAsia="Times New Roman" w:hAnsi="Times New Roman" w:cs="Times New Roman"/>
          <w:iCs/>
          <w:szCs w:val="20"/>
          <w:lang w:val="sl-SI"/>
        </w:rPr>
        <w:t xml:space="preserve"> osobina </w:t>
      </w:r>
      <w:r w:rsidRPr="0093682D">
        <w:rPr>
          <w:rFonts w:ascii="Times New Roman" w:eastAsia="Times New Roman" w:hAnsi="Times New Roman" w:cs="Times New Roman"/>
          <w:iCs/>
          <w:szCs w:val="20"/>
          <w:lang w:val="sl-SI"/>
        </w:rPr>
        <w:t>izabran je standardni tip ploče sa FR-4 supstratom.</w:t>
      </w:r>
    </w:p>
    <w:p w:rsidR="0036074F" w:rsidRDefault="0036074F" w:rsidP="001C4EC6">
      <w:pPr>
        <w:spacing w:before="120"/>
        <w:ind w:left="142" w:hanging="142"/>
        <w:jc w:val="left"/>
        <w:rPr>
          <w:rFonts w:ascii="Times New Roman" w:eastAsia="Times New Roman" w:hAnsi="Times New Roman" w:cs="Times New Roman"/>
          <w:b/>
          <w:iCs/>
          <w:szCs w:val="20"/>
          <w:lang w:val="sr-Latn-CS"/>
        </w:rPr>
      </w:pPr>
      <w:r w:rsidRPr="0036074F">
        <w:rPr>
          <w:rFonts w:ascii="Times New Roman" w:eastAsia="Times New Roman" w:hAnsi="Times New Roman" w:cs="Times New Roman"/>
          <w:b/>
          <w:iCs/>
          <w:szCs w:val="20"/>
          <w:lang w:val="sr-Latn-CS"/>
        </w:rPr>
        <w:t>4.2</w:t>
      </w:r>
      <w:r>
        <w:rPr>
          <w:rFonts w:ascii="Times New Roman" w:eastAsia="Times New Roman" w:hAnsi="Times New Roman" w:cs="Times New Roman"/>
          <w:b/>
          <w:iCs/>
          <w:szCs w:val="20"/>
          <w:lang w:val="sr-Latn-CS"/>
        </w:rPr>
        <w:t xml:space="preserve"> Projektovanje rešenja štampane ploče</w:t>
      </w:r>
    </w:p>
    <w:p w:rsidR="0036074F" w:rsidRPr="00F06229" w:rsidRDefault="0036074F" w:rsidP="001C4EC6">
      <w:pPr>
        <w:spacing w:before="120"/>
        <w:rPr>
          <w:rFonts w:ascii="Times New Roman" w:eastAsia="Times New Roman" w:hAnsi="Times New Roman" w:cs="Times New Roman"/>
          <w:iCs/>
          <w:szCs w:val="20"/>
          <w:lang w:val="sr-Latn-CS"/>
        </w:rPr>
      </w:pPr>
      <w:r w:rsidRPr="0036074F">
        <w:rPr>
          <w:rFonts w:ascii="Times New Roman" w:eastAsia="Times New Roman" w:hAnsi="Times New Roman" w:cs="Times New Roman"/>
          <w:iCs/>
          <w:szCs w:val="20"/>
          <w:lang w:val="sl-SI"/>
        </w:rPr>
        <w:t>Kao što je pomenuto ranije, u daljem tekstu prikazan je proces razvoja štampane ploče u dva poglavlja, gde svako poglavlje opisuje realizaciju određenog rešenja.</w:t>
      </w:r>
    </w:p>
    <w:p w:rsidR="00663CBD" w:rsidRPr="00F06229" w:rsidRDefault="00663CBD" w:rsidP="00F06229">
      <w:pPr>
        <w:spacing w:before="120"/>
        <w:rPr>
          <w:rFonts w:ascii="Times New Roman" w:eastAsia="Times New Roman" w:hAnsi="Times New Roman" w:cs="Times New Roman"/>
          <w:b/>
          <w:iCs/>
          <w:szCs w:val="20"/>
          <w:lang w:val="sr-Latn-CS"/>
        </w:rPr>
      </w:pPr>
      <w:r w:rsidRPr="00F06229">
        <w:rPr>
          <w:rFonts w:ascii="Times New Roman" w:eastAsia="Times New Roman" w:hAnsi="Times New Roman" w:cs="Times New Roman"/>
          <w:b/>
          <w:iCs/>
          <w:szCs w:val="20"/>
          <w:lang w:val="sr-Latn-CS"/>
        </w:rPr>
        <w:t xml:space="preserve">4.2.1 </w:t>
      </w:r>
      <w:r>
        <w:rPr>
          <w:rFonts w:ascii="Times New Roman" w:eastAsia="Times New Roman" w:hAnsi="Times New Roman" w:cs="Times New Roman"/>
          <w:b/>
          <w:iCs/>
          <w:szCs w:val="20"/>
          <w:lang w:val="en-US"/>
        </w:rPr>
        <w:t>Prvo</w:t>
      </w:r>
      <w:r w:rsidRPr="00F06229">
        <w:rPr>
          <w:rFonts w:ascii="Times New Roman" w:eastAsia="Times New Roman" w:hAnsi="Times New Roman" w:cs="Times New Roman"/>
          <w:b/>
          <w:iCs/>
          <w:szCs w:val="20"/>
          <w:lang w:val="sr-Latn-CS"/>
        </w:rPr>
        <w:t xml:space="preserve"> </w:t>
      </w:r>
      <w:r>
        <w:rPr>
          <w:rFonts w:ascii="Times New Roman" w:eastAsia="Times New Roman" w:hAnsi="Times New Roman" w:cs="Times New Roman"/>
          <w:b/>
          <w:iCs/>
          <w:szCs w:val="20"/>
          <w:lang w:val="en-US"/>
        </w:rPr>
        <w:t>re</w:t>
      </w:r>
      <w:r w:rsidRPr="00F06229">
        <w:rPr>
          <w:rFonts w:ascii="Times New Roman" w:eastAsia="Times New Roman" w:hAnsi="Times New Roman" w:cs="Times New Roman"/>
          <w:b/>
          <w:iCs/>
          <w:szCs w:val="20"/>
          <w:lang w:val="sr-Latn-CS"/>
        </w:rPr>
        <w:t>š</w:t>
      </w:r>
      <w:r>
        <w:rPr>
          <w:rFonts w:ascii="Times New Roman" w:eastAsia="Times New Roman" w:hAnsi="Times New Roman" w:cs="Times New Roman"/>
          <w:b/>
          <w:iCs/>
          <w:szCs w:val="20"/>
          <w:lang w:val="en-US"/>
        </w:rPr>
        <w:t>enje</w:t>
      </w:r>
    </w:p>
    <w:p w:rsidR="00663CBD" w:rsidRDefault="00663CBD" w:rsidP="00F06229">
      <w:pPr>
        <w:jc w:val="left"/>
        <w:rPr>
          <w:rFonts w:ascii="Times New Roman" w:eastAsia="Times New Roman" w:hAnsi="Times New Roman" w:cs="Times New Roman"/>
          <w:iCs/>
          <w:szCs w:val="20"/>
          <w:lang w:val="sl-SI"/>
        </w:rPr>
      </w:pPr>
      <w:r w:rsidRPr="00663CBD">
        <w:rPr>
          <w:rFonts w:ascii="Times New Roman" w:eastAsia="Times New Roman" w:hAnsi="Times New Roman" w:cs="Times New Roman"/>
          <w:b/>
          <w:iCs/>
          <w:szCs w:val="20"/>
          <w:lang w:val="en-US"/>
        </w:rPr>
        <w:t>Raspodela</w:t>
      </w:r>
      <w:r w:rsidRPr="00F06229">
        <w:rPr>
          <w:rFonts w:ascii="Times New Roman" w:eastAsia="Times New Roman" w:hAnsi="Times New Roman" w:cs="Times New Roman"/>
          <w:b/>
          <w:iCs/>
          <w:szCs w:val="20"/>
          <w:lang w:val="sr-Latn-CS"/>
        </w:rPr>
        <w:t xml:space="preserve"> </w:t>
      </w:r>
      <w:r w:rsidRPr="00663CBD">
        <w:rPr>
          <w:rFonts w:ascii="Times New Roman" w:eastAsia="Times New Roman" w:hAnsi="Times New Roman" w:cs="Times New Roman"/>
          <w:b/>
          <w:iCs/>
          <w:szCs w:val="20"/>
          <w:lang w:val="en-US"/>
        </w:rPr>
        <w:t>i</w:t>
      </w:r>
      <w:r w:rsidRPr="00F06229">
        <w:rPr>
          <w:rFonts w:ascii="Times New Roman" w:eastAsia="Times New Roman" w:hAnsi="Times New Roman" w:cs="Times New Roman"/>
          <w:b/>
          <w:iCs/>
          <w:szCs w:val="20"/>
          <w:lang w:val="sr-Latn-CS"/>
        </w:rPr>
        <w:t xml:space="preserve"> </w:t>
      </w:r>
      <w:r w:rsidRPr="00663CBD">
        <w:rPr>
          <w:rFonts w:ascii="Times New Roman" w:eastAsia="Times New Roman" w:hAnsi="Times New Roman" w:cs="Times New Roman"/>
          <w:b/>
          <w:iCs/>
          <w:szCs w:val="20"/>
          <w:lang w:val="en-US"/>
        </w:rPr>
        <w:t>pozicioniranje</w:t>
      </w:r>
      <w:r w:rsidRPr="00F06229">
        <w:rPr>
          <w:rFonts w:ascii="Times New Roman" w:eastAsia="Times New Roman" w:hAnsi="Times New Roman" w:cs="Times New Roman"/>
          <w:b/>
          <w:iCs/>
          <w:szCs w:val="20"/>
          <w:lang w:val="sr-Latn-CS"/>
        </w:rPr>
        <w:t xml:space="preserve"> </w:t>
      </w:r>
      <w:r w:rsidRPr="00663CBD">
        <w:rPr>
          <w:rFonts w:ascii="Times New Roman" w:eastAsia="Times New Roman" w:hAnsi="Times New Roman" w:cs="Times New Roman"/>
          <w:b/>
          <w:iCs/>
          <w:szCs w:val="20"/>
          <w:lang w:val="en-US"/>
        </w:rPr>
        <w:t>komponenti</w:t>
      </w:r>
      <w:r w:rsidRPr="00F06229">
        <w:rPr>
          <w:rFonts w:ascii="Times New Roman" w:eastAsia="Times New Roman" w:hAnsi="Times New Roman" w:cs="Times New Roman"/>
          <w:b/>
          <w:iCs/>
          <w:szCs w:val="20"/>
          <w:lang w:val="sr-Latn-CS"/>
        </w:rPr>
        <w:t xml:space="preserve">, </w:t>
      </w:r>
      <w:r w:rsidRPr="00663CBD">
        <w:rPr>
          <w:rFonts w:ascii="Times New Roman" w:eastAsia="Times New Roman" w:hAnsi="Times New Roman" w:cs="Times New Roman"/>
          <w:b/>
          <w:iCs/>
          <w:szCs w:val="20"/>
          <w:lang w:val="en-US"/>
        </w:rPr>
        <w:t>strujna</w:t>
      </w:r>
      <w:r w:rsidRPr="00F06229">
        <w:rPr>
          <w:rFonts w:ascii="Times New Roman" w:eastAsia="Times New Roman" w:hAnsi="Times New Roman" w:cs="Times New Roman"/>
          <w:b/>
          <w:iCs/>
          <w:szCs w:val="20"/>
          <w:lang w:val="sr-Latn-CS"/>
        </w:rPr>
        <w:t xml:space="preserve"> </w:t>
      </w:r>
      <w:r w:rsidRPr="00663CBD">
        <w:rPr>
          <w:rFonts w:ascii="Times New Roman" w:eastAsia="Times New Roman" w:hAnsi="Times New Roman" w:cs="Times New Roman"/>
          <w:b/>
          <w:iCs/>
          <w:szCs w:val="20"/>
          <w:lang w:val="en-US"/>
        </w:rPr>
        <w:t>kola</w:t>
      </w:r>
      <w:r w:rsidRPr="00F06229">
        <w:rPr>
          <w:rFonts w:ascii="Times New Roman" w:eastAsia="Times New Roman" w:hAnsi="Times New Roman" w:cs="Times New Roman"/>
          <w:b/>
          <w:iCs/>
          <w:szCs w:val="20"/>
          <w:lang w:val="sr-Latn-CS"/>
        </w:rPr>
        <w:t xml:space="preserve"> </w:t>
      </w:r>
      <w:r w:rsidRPr="00663CBD">
        <w:rPr>
          <w:rFonts w:ascii="Times New Roman" w:eastAsia="Times New Roman" w:hAnsi="Times New Roman" w:cs="Times New Roman"/>
          <w:b/>
          <w:iCs/>
          <w:szCs w:val="20"/>
          <w:lang w:val="en-US"/>
        </w:rPr>
        <w:t>visokih</w:t>
      </w:r>
      <w:r w:rsidRPr="00F06229">
        <w:rPr>
          <w:rFonts w:ascii="Times New Roman" w:eastAsia="Times New Roman" w:hAnsi="Times New Roman" w:cs="Times New Roman"/>
          <w:b/>
          <w:iCs/>
          <w:szCs w:val="20"/>
          <w:lang w:val="sr-Latn-CS"/>
        </w:rPr>
        <w:t xml:space="preserve"> </w:t>
      </w:r>
      <w:r w:rsidRPr="00663CBD">
        <w:rPr>
          <w:rFonts w:ascii="Times New Roman" w:eastAsia="Times New Roman" w:hAnsi="Times New Roman" w:cs="Times New Roman"/>
          <w:b/>
          <w:iCs/>
          <w:szCs w:val="20"/>
          <w:lang w:val="en-US"/>
        </w:rPr>
        <w:t>struja</w:t>
      </w:r>
    </w:p>
    <w:p w:rsidR="00663CBD" w:rsidRDefault="00663CBD" w:rsidP="001C4EC6">
      <w:pPr>
        <w:spacing w:before="60"/>
        <w:rPr>
          <w:rFonts w:ascii="Times New Roman" w:eastAsia="Times New Roman" w:hAnsi="Times New Roman" w:cs="Times New Roman"/>
          <w:iCs/>
          <w:szCs w:val="20"/>
          <w:lang w:val="sl-SI"/>
        </w:rPr>
      </w:pPr>
      <w:r w:rsidRPr="00663CBD">
        <w:rPr>
          <w:rFonts w:ascii="Times New Roman" w:eastAsia="Times New Roman" w:hAnsi="Times New Roman" w:cs="Times New Roman"/>
          <w:iCs/>
          <w:szCs w:val="20"/>
          <w:lang w:val="sl-SI"/>
        </w:rPr>
        <w:t>Kako je u predhodnim poglavljima napomenuto, projekto</w:t>
      </w:r>
      <w:r w:rsidR="00F06229">
        <w:rPr>
          <w:rFonts w:ascii="Times New Roman" w:eastAsia="Times New Roman" w:hAnsi="Times New Roman" w:cs="Times New Roman"/>
          <w:iCs/>
          <w:szCs w:val="20"/>
          <w:lang w:val="sl-SI"/>
        </w:rPr>
        <w:softHyphen/>
      </w:r>
      <w:r w:rsidRPr="00663CBD">
        <w:rPr>
          <w:rFonts w:ascii="Times New Roman" w:eastAsia="Times New Roman" w:hAnsi="Times New Roman" w:cs="Times New Roman"/>
          <w:iCs/>
          <w:szCs w:val="20"/>
          <w:lang w:val="sl-SI"/>
        </w:rPr>
        <w:t xml:space="preserve">vanje štampane ploče za prekidačka napajanja u osnovi predstavlja projektovanje vodova za naizmenične struje zbog svoje važnosti i uticaja na ostale delove štampane ploče. </w:t>
      </w:r>
      <w:r w:rsidR="001F1D70">
        <w:rPr>
          <w:rFonts w:ascii="Times New Roman" w:eastAsia="Times New Roman" w:hAnsi="Times New Roman" w:cs="Times New Roman"/>
          <w:iCs/>
          <w:szCs w:val="20"/>
          <w:lang w:val="sl-SI"/>
        </w:rPr>
        <w:t>I</w:t>
      </w:r>
      <w:r w:rsidRPr="00663CBD">
        <w:rPr>
          <w:rFonts w:ascii="Times New Roman" w:eastAsia="Times New Roman" w:hAnsi="Times New Roman" w:cs="Times New Roman"/>
          <w:iCs/>
          <w:szCs w:val="20"/>
          <w:lang w:val="sl-SI"/>
        </w:rPr>
        <w:t>stovremeno sa planiranjem</w:t>
      </w:r>
      <w:r w:rsidR="001F1D70">
        <w:rPr>
          <w:rFonts w:ascii="Times New Roman" w:eastAsia="Times New Roman" w:hAnsi="Times New Roman" w:cs="Times New Roman"/>
          <w:iCs/>
          <w:szCs w:val="20"/>
          <w:lang w:val="sl-SI"/>
        </w:rPr>
        <w:t xml:space="preserve"> rasporeda ovih vodova</w:t>
      </w:r>
      <w:r w:rsidRPr="00663CBD">
        <w:rPr>
          <w:rFonts w:ascii="Times New Roman" w:eastAsia="Times New Roman" w:hAnsi="Times New Roman" w:cs="Times New Roman"/>
          <w:iCs/>
          <w:szCs w:val="20"/>
          <w:lang w:val="sl-SI"/>
        </w:rPr>
        <w:t xml:space="preserve"> vrši</w:t>
      </w:r>
      <w:r w:rsidR="001F1D70">
        <w:rPr>
          <w:rFonts w:ascii="Times New Roman" w:eastAsia="Times New Roman" w:hAnsi="Times New Roman" w:cs="Times New Roman"/>
          <w:iCs/>
          <w:szCs w:val="20"/>
          <w:lang w:val="sl-SI"/>
        </w:rPr>
        <w:t xml:space="preserve"> se</w:t>
      </w:r>
      <w:r w:rsidRPr="00663CBD">
        <w:rPr>
          <w:rFonts w:ascii="Times New Roman" w:eastAsia="Times New Roman" w:hAnsi="Times New Roman" w:cs="Times New Roman"/>
          <w:iCs/>
          <w:szCs w:val="20"/>
          <w:lang w:val="sl-SI"/>
        </w:rPr>
        <w:t xml:space="preserve"> planiranje raspodela i pozicioniranja komponenti.</w:t>
      </w:r>
    </w:p>
    <w:p w:rsidR="008E08E7" w:rsidRDefault="00663CBD" w:rsidP="001C4EC6">
      <w:pPr>
        <w:spacing w:before="60"/>
        <w:rPr>
          <w:rFonts w:ascii="Times New Roman" w:eastAsia="Times New Roman" w:hAnsi="Times New Roman" w:cs="Times New Roman"/>
          <w:iCs/>
          <w:szCs w:val="20"/>
          <w:lang w:val="sl-SI"/>
        </w:rPr>
      </w:pPr>
      <w:r w:rsidRPr="00F06229">
        <w:rPr>
          <w:rFonts w:ascii="Times New Roman" w:eastAsia="Times New Roman" w:hAnsi="Times New Roman" w:cs="Times New Roman"/>
          <w:iCs/>
          <w:szCs w:val="20"/>
          <w:lang w:val="sl-SI"/>
        </w:rPr>
        <w:t>Na slici 4.1 pored prikaza načina rutiranja, prikazane su i dimenzije vodova i dodatnih bakarnih površina. Ukla</w:t>
      </w:r>
      <w:r w:rsidR="00F06229">
        <w:rPr>
          <w:rFonts w:ascii="Times New Roman" w:eastAsia="Times New Roman" w:hAnsi="Times New Roman" w:cs="Times New Roman"/>
          <w:iCs/>
          <w:szCs w:val="20"/>
          <w:lang w:val="sl-SI"/>
        </w:rPr>
        <w:softHyphen/>
      </w:r>
      <w:r w:rsidRPr="00F06229">
        <w:rPr>
          <w:rFonts w:ascii="Times New Roman" w:eastAsia="Times New Roman" w:hAnsi="Times New Roman" w:cs="Times New Roman"/>
          <w:iCs/>
          <w:szCs w:val="20"/>
          <w:lang w:val="sl-SI"/>
        </w:rPr>
        <w:t>njanjem ovih bakarnih površina drastično se smanjuje im</w:t>
      </w:r>
      <w:r w:rsidR="00F06229">
        <w:rPr>
          <w:rFonts w:ascii="Times New Roman" w:eastAsia="Times New Roman" w:hAnsi="Times New Roman" w:cs="Times New Roman"/>
          <w:iCs/>
          <w:szCs w:val="20"/>
          <w:lang w:val="sl-SI"/>
        </w:rPr>
        <w:softHyphen/>
      </w:r>
      <w:r w:rsidRPr="00F06229">
        <w:rPr>
          <w:rFonts w:ascii="Times New Roman" w:eastAsia="Times New Roman" w:hAnsi="Times New Roman" w:cs="Times New Roman"/>
          <w:iCs/>
          <w:szCs w:val="20"/>
          <w:lang w:val="sl-SI"/>
        </w:rPr>
        <w:t xml:space="preserve">pedansa prekidačkih vodova čime se ispravlja prvobitno nastala greška koja je doprinele lošem radu pretvarača. </w:t>
      </w:r>
      <w:r w:rsidR="00E044DB" w:rsidRPr="00F06229">
        <w:rPr>
          <w:rFonts w:ascii="Times New Roman" w:eastAsia="Times New Roman" w:hAnsi="Times New Roman" w:cs="Times New Roman"/>
          <w:iCs/>
          <w:szCs w:val="20"/>
          <w:lang w:val="sl-SI"/>
        </w:rPr>
        <w:t>I</w:t>
      </w:r>
      <w:r w:rsidRPr="00F06229">
        <w:rPr>
          <w:rFonts w:ascii="Times New Roman" w:eastAsia="Times New Roman" w:hAnsi="Times New Roman" w:cs="Times New Roman"/>
          <w:iCs/>
          <w:szCs w:val="20"/>
          <w:lang w:val="sl-SI"/>
        </w:rPr>
        <w:t>sprekidanom belom linijom naznačen je</w:t>
      </w:r>
      <w:r w:rsidR="00E044DB" w:rsidRPr="00F06229">
        <w:rPr>
          <w:rFonts w:ascii="Times New Roman" w:eastAsia="Times New Roman" w:hAnsi="Times New Roman" w:cs="Times New Roman"/>
          <w:iCs/>
          <w:szCs w:val="20"/>
          <w:lang w:val="sl-SI"/>
        </w:rPr>
        <w:t xml:space="preserve"> ispravan</w:t>
      </w:r>
      <w:r w:rsidRPr="00F06229">
        <w:rPr>
          <w:rFonts w:ascii="Times New Roman" w:eastAsia="Times New Roman" w:hAnsi="Times New Roman" w:cs="Times New Roman"/>
          <w:iCs/>
          <w:szCs w:val="20"/>
          <w:lang w:val="sl-SI"/>
        </w:rPr>
        <w:t xml:space="preserve"> način rutiranja prekidačkih vodova</w:t>
      </w:r>
      <w:r w:rsidR="00244D58" w:rsidRPr="00F06229">
        <w:rPr>
          <w:rFonts w:ascii="Times New Roman" w:eastAsia="Times New Roman" w:hAnsi="Times New Roman" w:cs="Times New Roman"/>
          <w:iCs/>
          <w:szCs w:val="20"/>
          <w:lang w:val="sl-SI"/>
        </w:rPr>
        <w:t xml:space="preserve"> bez dodatne bakarne površi</w:t>
      </w:r>
      <w:r w:rsidR="00F06229">
        <w:rPr>
          <w:rFonts w:ascii="Times New Roman" w:eastAsia="Times New Roman" w:hAnsi="Times New Roman" w:cs="Times New Roman"/>
          <w:iCs/>
          <w:szCs w:val="20"/>
          <w:lang w:val="sl-SI"/>
        </w:rPr>
        <w:softHyphen/>
      </w:r>
      <w:r w:rsidR="00244D58" w:rsidRPr="00F06229">
        <w:rPr>
          <w:rFonts w:ascii="Times New Roman" w:eastAsia="Times New Roman" w:hAnsi="Times New Roman" w:cs="Times New Roman"/>
          <w:iCs/>
          <w:szCs w:val="20"/>
          <w:lang w:val="sl-SI"/>
        </w:rPr>
        <w:t>ne, kojim je rutirano u drugom rešenju.</w:t>
      </w:r>
      <w:r w:rsidRPr="00F06229">
        <w:rPr>
          <w:rFonts w:ascii="Times New Roman" w:eastAsia="Times New Roman" w:hAnsi="Times New Roman" w:cs="Times New Roman"/>
          <w:iCs/>
          <w:szCs w:val="20"/>
          <w:lang w:val="sl-SI"/>
        </w:rPr>
        <w:t xml:space="preserve"> </w:t>
      </w:r>
    </w:p>
    <w:p w:rsidR="00854493" w:rsidRPr="00F06229" w:rsidRDefault="00854493" w:rsidP="001C4EC6">
      <w:pPr>
        <w:spacing w:before="60"/>
        <w:rPr>
          <w:rFonts w:ascii="Times New Roman" w:eastAsia="Times New Roman" w:hAnsi="Times New Roman" w:cs="Times New Roman"/>
          <w:iCs/>
          <w:szCs w:val="20"/>
          <w:lang w:val="sl-SI"/>
        </w:rPr>
      </w:pPr>
    </w:p>
    <w:p w:rsidR="00663CBD" w:rsidRDefault="00663CBD" w:rsidP="00F06229">
      <w:pPr>
        <w:spacing w:before="120"/>
        <w:jc w:val="center"/>
        <w:rPr>
          <w:i/>
        </w:rPr>
      </w:pPr>
      <w:r>
        <w:rPr>
          <w:i/>
          <w:noProof/>
          <w:lang w:eastAsia="en-GB"/>
        </w:rPr>
        <w:drawing>
          <wp:inline distT="0" distB="0" distL="0" distR="0" wp14:anchorId="237ADDBD" wp14:editId="3B9958A7">
            <wp:extent cx="2816437" cy="1470991"/>
            <wp:effectExtent l="0" t="0" r="0" b="0"/>
            <wp:docPr id="42" name="Picture 41" descr="sw1sw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1sw2.png"/>
                    <pic:cNvPicPr/>
                  </pic:nvPicPr>
                  <pic:blipFill>
                    <a:blip r:embed="rId15"/>
                    <a:stretch>
                      <a:fillRect/>
                    </a:stretch>
                  </pic:blipFill>
                  <pic:spPr>
                    <a:xfrm>
                      <a:off x="0" y="0"/>
                      <a:ext cx="2825455" cy="1475701"/>
                    </a:xfrm>
                    <a:prstGeom prst="rect">
                      <a:avLst/>
                    </a:prstGeom>
                  </pic:spPr>
                </pic:pic>
              </a:graphicData>
            </a:graphic>
          </wp:inline>
        </w:drawing>
      </w:r>
    </w:p>
    <w:p w:rsidR="00663CBD" w:rsidRDefault="00663CBD" w:rsidP="00F06229">
      <w:pPr>
        <w:spacing w:before="120"/>
        <w:jc w:val="center"/>
      </w:pPr>
      <w:bookmarkStart w:id="4" w:name="_Toc105970837"/>
      <w:r w:rsidRPr="00F06229">
        <w:t>Slika 4.1</w:t>
      </w:r>
      <w:r>
        <w:rPr>
          <w:i/>
        </w:rPr>
        <w:t xml:space="preserve"> </w:t>
      </w:r>
      <w:r w:rsidRPr="00F06229">
        <w:rPr>
          <w:i/>
        </w:rPr>
        <w:t>Prikaz prekidačkih vodova SW1 i SW2</w:t>
      </w:r>
      <w:bookmarkEnd w:id="4"/>
    </w:p>
    <w:p w:rsidR="00663CBD" w:rsidRPr="00663CBD" w:rsidRDefault="00663CBD" w:rsidP="00F06229">
      <w:pPr>
        <w:spacing w:before="120"/>
        <w:jc w:val="left"/>
        <w:rPr>
          <w:b/>
          <w:lang w:val="en-US"/>
        </w:rPr>
      </w:pPr>
      <w:r w:rsidRPr="00663CBD">
        <w:rPr>
          <w:b/>
          <w:lang w:val="en-US"/>
        </w:rPr>
        <w:t>Strujna kola srednjih struja</w:t>
      </w:r>
    </w:p>
    <w:p w:rsidR="00854493" w:rsidRDefault="00663CBD" w:rsidP="001C4EC6">
      <w:pPr>
        <w:spacing w:before="60"/>
      </w:pPr>
      <w:r w:rsidRPr="00663CBD">
        <w:rPr>
          <w:lang w:val="en-US"/>
        </w:rPr>
        <w:t xml:space="preserve">Analizom strujnih kola srednjih struja i njihovih vodova vrši se dalje planiranje njihovog pozicioniranja i rutiranja. </w:t>
      </w:r>
      <w:r>
        <w:rPr>
          <w:lang w:val="en-US"/>
        </w:rPr>
        <w:t>P</w:t>
      </w:r>
      <w:r w:rsidRPr="00663CBD">
        <w:rPr>
          <w:lang w:val="en-US"/>
        </w:rPr>
        <w:t>rikazano je da za prekidačka napajanja ta kola predstavljaju upravljačke signale za prekidačke elemente gde je opisan njihov uticaj na generisanje smetnji i pojavu EMI zračenja.</w:t>
      </w:r>
      <w:r w:rsidR="004D7A93" w:rsidRPr="004D7A93">
        <w:t xml:space="preserve"> </w:t>
      </w:r>
    </w:p>
    <w:p w:rsidR="004D7A93" w:rsidRDefault="004D7A93" w:rsidP="001C4EC6">
      <w:pPr>
        <w:spacing w:before="60"/>
      </w:pPr>
      <w:r>
        <w:t xml:space="preserve">Slika 4.2 daje prikaz na koji način je izvršeno rutiranje ovih </w:t>
      </w:r>
      <w:r w:rsidRPr="001C4EC6">
        <w:rPr>
          <w:rFonts w:ascii="Times New Roman" w:eastAsia="Times New Roman" w:hAnsi="Times New Roman" w:cs="Times New Roman"/>
          <w:iCs/>
          <w:szCs w:val="20"/>
          <w:lang w:val="sl-SI"/>
        </w:rPr>
        <w:t>upravljačkih</w:t>
      </w:r>
      <w:r>
        <w:t xml:space="preserve"> vodova, označenih zelenom bojom. Na slici se takođe može primetiti naznačen ispravan način rutiranja ovih povratnih vodova, označeno isprekidanom belom linijom. </w:t>
      </w:r>
      <w:r w:rsidR="00B661ED">
        <w:t>Ovakvim načinom rutirano je u drugom rešenju.</w:t>
      </w:r>
    </w:p>
    <w:p w:rsidR="004D7A93" w:rsidRPr="004D7A93" w:rsidRDefault="004D7A93" w:rsidP="0027072D">
      <w:pPr>
        <w:jc w:val="center"/>
        <w:rPr>
          <w:lang w:val="en-US"/>
        </w:rPr>
      </w:pPr>
      <w:r w:rsidRPr="004D7A93">
        <w:rPr>
          <w:noProof/>
          <w:lang w:eastAsia="en-GB"/>
        </w:rPr>
        <w:lastRenderedPageBreak/>
        <w:drawing>
          <wp:inline distT="0" distB="0" distL="0" distR="0" wp14:anchorId="04EAD2F7" wp14:editId="3FAC0E78">
            <wp:extent cx="2340000" cy="1625593"/>
            <wp:effectExtent l="0" t="0" r="0" b="0"/>
            <wp:docPr id="9" name="Picture 40" descr="vgy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yy.png"/>
                    <pic:cNvPicPr/>
                  </pic:nvPicPr>
                  <pic:blipFill>
                    <a:blip r:embed="rId16"/>
                    <a:stretch>
                      <a:fillRect/>
                    </a:stretch>
                  </pic:blipFill>
                  <pic:spPr>
                    <a:xfrm>
                      <a:off x="0" y="0"/>
                      <a:ext cx="2340000" cy="1625593"/>
                    </a:xfrm>
                    <a:prstGeom prst="rect">
                      <a:avLst/>
                    </a:prstGeom>
                  </pic:spPr>
                </pic:pic>
              </a:graphicData>
            </a:graphic>
          </wp:inline>
        </w:drawing>
      </w:r>
    </w:p>
    <w:p w:rsidR="004D7A93" w:rsidRPr="00F06229" w:rsidRDefault="004D7A93" w:rsidP="00F06229">
      <w:pPr>
        <w:spacing w:before="120"/>
        <w:jc w:val="center"/>
        <w:rPr>
          <w:bCs/>
          <w:i/>
          <w:lang w:val="en-US"/>
        </w:rPr>
      </w:pPr>
      <w:bookmarkStart w:id="5" w:name="_Toc105970840"/>
      <w:r w:rsidRPr="00F06229">
        <w:rPr>
          <w:bCs/>
          <w:lang w:val="en-US"/>
        </w:rPr>
        <w:t>Slika 4.2</w:t>
      </w:r>
      <w:r w:rsidRPr="004D7A93">
        <w:rPr>
          <w:bCs/>
          <w:i/>
          <w:lang w:val="en-US"/>
        </w:rPr>
        <w:t xml:space="preserve"> </w:t>
      </w:r>
      <w:r w:rsidRPr="00F06229">
        <w:rPr>
          <w:bCs/>
          <w:i/>
          <w:lang w:val="en-US"/>
        </w:rPr>
        <w:t>Prikaz upravljačkih vodova</w:t>
      </w:r>
      <w:bookmarkEnd w:id="5"/>
    </w:p>
    <w:p w:rsidR="00FE5685" w:rsidRPr="00FE5685" w:rsidRDefault="00FE5685" w:rsidP="00F06229">
      <w:pPr>
        <w:spacing w:before="120"/>
        <w:jc w:val="left"/>
        <w:rPr>
          <w:b/>
          <w:bCs/>
          <w:lang w:val="en-US"/>
        </w:rPr>
      </w:pPr>
      <w:r w:rsidRPr="00FE5685">
        <w:rPr>
          <w:b/>
          <w:bCs/>
          <w:lang w:val="en-US"/>
        </w:rPr>
        <w:t>Strujna kola malih struja</w:t>
      </w:r>
    </w:p>
    <w:p w:rsidR="00FE5685" w:rsidRDefault="00FE5685" w:rsidP="001C4EC6">
      <w:pPr>
        <w:spacing w:before="60"/>
        <w:rPr>
          <w:bCs/>
          <w:lang w:val="en-US"/>
        </w:rPr>
      </w:pPr>
      <w:r w:rsidRPr="00FE5685">
        <w:rPr>
          <w:bCs/>
          <w:lang w:val="en-US"/>
        </w:rPr>
        <w:t xml:space="preserve">Daljom analizom strujnih kola, što predstavlja poslednju analizu strujnih kola kod ovog tipa pretvarača, posmatraju se kola malih struja gde se takođe vrši planiranje njihovog pozicioniranja i rutiranja. </w:t>
      </w:r>
      <w:r>
        <w:rPr>
          <w:bCs/>
          <w:lang w:val="en-US"/>
        </w:rPr>
        <w:t>S</w:t>
      </w:r>
      <w:r w:rsidRPr="00FE5685">
        <w:rPr>
          <w:bCs/>
          <w:lang w:val="en-US"/>
        </w:rPr>
        <w:t>trujna kola koja spadaju pod strujna kola malih struja obuhvataju delove koji se bave praćenjem i regulacijom napona i struje.</w:t>
      </w:r>
    </w:p>
    <w:p w:rsidR="00FE5685" w:rsidRPr="00FE5685" w:rsidRDefault="00FE5685" w:rsidP="001C4EC6">
      <w:pPr>
        <w:spacing w:before="60"/>
        <w:rPr>
          <w:bCs/>
          <w:lang w:val="en-US"/>
        </w:rPr>
      </w:pPr>
      <w:r>
        <w:t xml:space="preserve">Slika 4.3 daje prikaz načina rutiranja ovih vodova za merenje najbitnijih struja pretvarača. </w:t>
      </w:r>
      <w:r w:rsidRPr="00FE5685">
        <w:rPr>
          <w:bCs/>
          <w:lang w:val="en-US"/>
        </w:rPr>
        <w:t>Prikazan način rutiranja je ispravan način rutiranja ovakvih mernih vodova, gde su poštovanjem svih pomenutih pravila za rutiranje izbegnute moguće greške.</w:t>
      </w:r>
    </w:p>
    <w:p w:rsidR="00FE5685" w:rsidRPr="00FE5685" w:rsidRDefault="00FE5685" w:rsidP="00F06229">
      <w:pPr>
        <w:spacing w:before="120"/>
        <w:jc w:val="center"/>
        <w:rPr>
          <w:bCs/>
          <w:lang w:val="en-US"/>
        </w:rPr>
      </w:pPr>
      <w:r w:rsidRPr="00FE5685">
        <w:rPr>
          <w:bCs/>
          <w:noProof/>
          <w:lang w:eastAsia="en-GB"/>
        </w:rPr>
        <w:drawing>
          <wp:inline distT="0" distB="0" distL="0" distR="0" wp14:anchorId="46B3E909" wp14:editId="7EFFD722">
            <wp:extent cx="2376000" cy="1307497"/>
            <wp:effectExtent l="0" t="0" r="0" b="0"/>
            <wp:docPr id="10" name="Picture 49" descr="ic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c.png"/>
                    <pic:cNvPicPr/>
                  </pic:nvPicPr>
                  <pic:blipFill>
                    <a:blip r:embed="rId17"/>
                    <a:stretch>
                      <a:fillRect/>
                    </a:stretch>
                  </pic:blipFill>
                  <pic:spPr>
                    <a:xfrm>
                      <a:off x="0" y="0"/>
                      <a:ext cx="2376000" cy="1307497"/>
                    </a:xfrm>
                    <a:prstGeom prst="rect">
                      <a:avLst/>
                    </a:prstGeom>
                  </pic:spPr>
                </pic:pic>
              </a:graphicData>
            </a:graphic>
          </wp:inline>
        </w:drawing>
      </w:r>
    </w:p>
    <w:p w:rsidR="00FE5685" w:rsidRPr="00F06229" w:rsidRDefault="00FE5685" w:rsidP="00F06229">
      <w:pPr>
        <w:spacing w:before="120"/>
        <w:jc w:val="center"/>
        <w:rPr>
          <w:bCs/>
          <w:lang w:val="de-DE"/>
        </w:rPr>
      </w:pPr>
      <w:bookmarkStart w:id="6" w:name="_Toc105970841"/>
      <w:r w:rsidRPr="00F06229">
        <w:rPr>
          <w:bCs/>
          <w:lang w:val="de-DE"/>
        </w:rPr>
        <w:t>Slika 4.3</w:t>
      </w:r>
      <w:r w:rsidRPr="00F06229">
        <w:rPr>
          <w:bCs/>
          <w:i/>
          <w:lang w:val="de-DE"/>
        </w:rPr>
        <w:t xml:space="preserve"> Prikaz mernih vodova za merenje struja</w:t>
      </w:r>
      <w:bookmarkEnd w:id="6"/>
    </w:p>
    <w:p w:rsidR="001F1D70" w:rsidRPr="00F06229" w:rsidRDefault="00FE5685" w:rsidP="001C4EC6">
      <w:pPr>
        <w:spacing w:before="60"/>
        <w:rPr>
          <w:bCs/>
          <w:lang w:val="de-DE"/>
        </w:rPr>
      </w:pPr>
      <w:r w:rsidRPr="00F06229">
        <w:rPr>
          <w:bCs/>
          <w:lang w:val="de-DE"/>
        </w:rPr>
        <w:t xml:space="preserve">Sa druge strane, kod rutiranja mernih vodova za praćenje i regulaciju izlaznog napona pretvarača došlo je do pojave određenih grešaka. Greška u ovom </w:t>
      </w:r>
      <w:r w:rsidRPr="001C4EC6">
        <w:rPr>
          <w:rFonts w:ascii="Times New Roman" w:eastAsia="Times New Roman" w:hAnsi="Times New Roman" w:cs="Times New Roman"/>
          <w:iCs/>
          <w:szCs w:val="20"/>
          <w:lang w:val="sl-SI"/>
        </w:rPr>
        <w:t>delu</w:t>
      </w:r>
      <w:r w:rsidRPr="00F06229">
        <w:rPr>
          <w:bCs/>
          <w:lang w:val="de-DE"/>
        </w:rPr>
        <w:t xml:space="preserve"> rutiranja nastala je u predugačkom FB vodu.</w:t>
      </w:r>
      <w:r w:rsidR="00B23D58" w:rsidRPr="00F06229">
        <w:rPr>
          <w:bCs/>
          <w:lang w:val="de-DE"/>
        </w:rPr>
        <w:t xml:space="preserve"> </w:t>
      </w:r>
    </w:p>
    <w:p w:rsidR="00FE5685" w:rsidRPr="00FE5685" w:rsidRDefault="00EC3116" w:rsidP="00F06229">
      <w:pPr>
        <w:spacing w:before="120"/>
        <w:jc w:val="center"/>
        <w:rPr>
          <w:bCs/>
          <w:lang w:val="en-US"/>
        </w:rPr>
      </w:pPr>
      <w:r>
        <w:rPr>
          <w:bCs/>
          <w:noProof/>
          <w:lang w:eastAsia="en-GB"/>
        </w:rPr>
        <w:drawing>
          <wp:inline distT="0" distB="0" distL="0" distR="0" wp14:anchorId="37ED1D87" wp14:editId="1E92865B">
            <wp:extent cx="2376000" cy="1740972"/>
            <wp:effectExtent l="0" t="0" r="0" b="0"/>
            <wp:docPr id="11" name="Picture 10" descr="f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png"/>
                    <pic:cNvPicPr/>
                  </pic:nvPicPr>
                  <pic:blipFill>
                    <a:blip r:embed="rId18"/>
                    <a:stretch>
                      <a:fillRect/>
                    </a:stretch>
                  </pic:blipFill>
                  <pic:spPr>
                    <a:xfrm>
                      <a:off x="0" y="0"/>
                      <a:ext cx="2376000" cy="1740972"/>
                    </a:xfrm>
                    <a:prstGeom prst="rect">
                      <a:avLst/>
                    </a:prstGeom>
                  </pic:spPr>
                </pic:pic>
              </a:graphicData>
            </a:graphic>
          </wp:inline>
        </w:drawing>
      </w:r>
    </w:p>
    <w:p w:rsidR="00EC3116" w:rsidRDefault="00FE5685" w:rsidP="00F06229">
      <w:pPr>
        <w:spacing w:before="120"/>
        <w:jc w:val="center"/>
        <w:rPr>
          <w:bCs/>
          <w:lang w:val="en-US"/>
        </w:rPr>
      </w:pPr>
      <w:r w:rsidRPr="00F06229">
        <w:rPr>
          <w:bCs/>
          <w:lang w:val="en-US"/>
        </w:rPr>
        <w:t>Slika 4.</w:t>
      </w:r>
      <w:r w:rsidR="00231BB4" w:rsidRPr="00F06229">
        <w:rPr>
          <w:bCs/>
          <w:lang w:val="en-US"/>
        </w:rPr>
        <w:t>4</w:t>
      </w:r>
      <w:r w:rsidRPr="00FE5685">
        <w:rPr>
          <w:bCs/>
          <w:i/>
          <w:lang w:val="en-US"/>
        </w:rPr>
        <w:t xml:space="preserve"> </w:t>
      </w:r>
      <w:r w:rsidRPr="00F06229">
        <w:rPr>
          <w:bCs/>
          <w:i/>
          <w:lang w:val="en-US"/>
        </w:rPr>
        <w:t>Prikaz mernih vodova za regulaciju izlaznog napona</w:t>
      </w:r>
    </w:p>
    <w:p w:rsidR="001F1D70" w:rsidRDefault="00EC3116" w:rsidP="001C4EC6">
      <w:pPr>
        <w:spacing w:before="60"/>
        <w:rPr>
          <w:rFonts w:ascii="Times New Roman" w:eastAsia="Times New Roman" w:hAnsi="Times New Roman" w:cs="Times New Roman"/>
          <w:bCs/>
          <w:iCs/>
          <w:szCs w:val="20"/>
          <w:lang w:val="en-US"/>
        </w:rPr>
      </w:pPr>
      <w:r>
        <w:rPr>
          <w:rFonts w:ascii="Times New Roman" w:eastAsia="Times New Roman" w:hAnsi="Times New Roman" w:cs="Times New Roman"/>
          <w:bCs/>
          <w:iCs/>
          <w:szCs w:val="20"/>
        </w:rPr>
        <w:t>U drugom rešenju</w:t>
      </w:r>
      <w:r>
        <w:rPr>
          <w:rFonts w:ascii="Times New Roman" w:eastAsia="Times New Roman" w:hAnsi="Times New Roman" w:cs="Times New Roman"/>
          <w:bCs/>
          <w:iCs/>
          <w:szCs w:val="20"/>
          <w:lang w:val="en-US"/>
        </w:rPr>
        <w:t xml:space="preserve"> p</w:t>
      </w:r>
      <w:r w:rsidR="000E6094">
        <w:rPr>
          <w:rFonts w:ascii="Times New Roman" w:eastAsia="Times New Roman" w:hAnsi="Times New Roman" w:cs="Times New Roman"/>
          <w:bCs/>
          <w:iCs/>
          <w:szCs w:val="20"/>
          <w:lang w:val="en-US"/>
        </w:rPr>
        <w:t>ostavljanjem donjeg</w:t>
      </w:r>
      <w:r w:rsidR="001F1D70" w:rsidRPr="008E08E7">
        <w:rPr>
          <w:rFonts w:ascii="Times New Roman" w:eastAsia="Times New Roman" w:hAnsi="Times New Roman" w:cs="Times New Roman"/>
          <w:bCs/>
          <w:iCs/>
          <w:szCs w:val="20"/>
          <w:lang w:val="en-US"/>
        </w:rPr>
        <w:t xml:space="preserve"> otpornik</w:t>
      </w:r>
      <w:r w:rsidR="000E6094">
        <w:rPr>
          <w:rFonts w:ascii="Times New Roman" w:eastAsia="Times New Roman" w:hAnsi="Times New Roman" w:cs="Times New Roman"/>
          <w:bCs/>
          <w:iCs/>
          <w:szCs w:val="20"/>
          <w:lang w:val="en-US"/>
        </w:rPr>
        <w:t>a i gornjeg</w:t>
      </w:r>
      <w:r w:rsidR="001F1D70" w:rsidRPr="008E08E7">
        <w:rPr>
          <w:rFonts w:ascii="Times New Roman" w:eastAsia="Times New Roman" w:hAnsi="Times New Roman" w:cs="Times New Roman"/>
          <w:bCs/>
          <w:iCs/>
          <w:szCs w:val="20"/>
          <w:lang w:val="en-US"/>
        </w:rPr>
        <w:t xml:space="preserve"> kontakt</w:t>
      </w:r>
      <w:r w:rsidR="000E6094">
        <w:rPr>
          <w:rFonts w:ascii="Times New Roman" w:eastAsia="Times New Roman" w:hAnsi="Times New Roman" w:cs="Times New Roman"/>
          <w:bCs/>
          <w:iCs/>
          <w:szCs w:val="20"/>
          <w:lang w:val="en-US"/>
        </w:rPr>
        <w:t>a</w:t>
      </w:r>
      <w:r w:rsidR="001F1D70" w:rsidRPr="008E08E7">
        <w:rPr>
          <w:rFonts w:ascii="Times New Roman" w:eastAsia="Times New Roman" w:hAnsi="Times New Roman" w:cs="Times New Roman"/>
          <w:bCs/>
          <w:iCs/>
          <w:szCs w:val="20"/>
          <w:lang w:val="en-US"/>
        </w:rPr>
        <w:t xml:space="preserve"> za pote</w:t>
      </w:r>
      <w:r w:rsidR="000E6094">
        <w:rPr>
          <w:rFonts w:ascii="Times New Roman" w:eastAsia="Times New Roman" w:hAnsi="Times New Roman" w:cs="Times New Roman"/>
          <w:bCs/>
          <w:iCs/>
          <w:szCs w:val="20"/>
          <w:lang w:val="en-US"/>
        </w:rPr>
        <w:t>nciometar kod razdelnika napona bliže kontroleru i smanjenjem dužine</w:t>
      </w:r>
      <w:r>
        <w:rPr>
          <w:rFonts w:ascii="Times New Roman" w:eastAsia="Times New Roman" w:hAnsi="Times New Roman" w:cs="Times New Roman"/>
          <w:bCs/>
          <w:iCs/>
          <w:szCs w:val="20"/>
          <w:lang w:val="en-US"/>
        </w:rPr>
        <w:t xml:space="preserve"> FB voda</w:t>
      </w:r>
      <w:r>
        <w:rPr>
          <w:rFonts w:ascii="Times New Roman" w:eastAsia="Times New Roman" w:hAnsi="Times New Roman" w:cs="Times New Roman"/>
          <w:bCs/>
          <w:iCs/>
          <w:szCs w:val="20"/>
        </w:rPr>
        <w:t>,</w:t>
      </w:r>
      <w:r>
        <w:rPr>
          <w:rFonts w:ascii="Times New Roman" w:eastAsia="Times New Roman" w:hAnsi="Times New Roman" w:cs="Times New Roman"/>
          <w:bCs/>
          <w:iCs/>
          <w:szCs w:val="20"/>
          <w:lang w:val="en-US"/>
        </w:rPr>
        <w:t xml:space="preserve"> ispravljena je nastala greška i izvršeno</w:t>
      </w:r>
      <w:r w:rsidR="000E6094">
        <w:rPr>
          <w:rFonts w:ascii="Times New Roman" w:eastAsia="Times New Roman" w:hAnsi="Times New Roman" w:cs="Times New Roman"/>
          <w:bCs/>
          <w:iCs/>
          <w:szCs w:val="20"/>
        </w:rPr>
        <w:t xml:space="preserve"> ispravno rutiranje. </w:t>
      </w:r>
      <w:r w:rsidR="001F1D70">
        <w:rPr>
          <w:rFonts w:ascii="Times New Roman" w:eastAsia="Times New Roman" w:hAnsi="Times New Roman" w:cs="Times New Roman"/>
          <w:bCs/>
          <w:iCs/>
          <w:szCs w:val="20"/>
          <w:lang w:val="en-US"/>
        </w:rPr>
        <w:t>Slika 4.</w:t>
      </w:r>
      <w:r w:rsidR="00902354">
        <w:rPr>
          <w:rFonts w:ascii="Times New Roman" w:eastAsia="Times New Roman" w:hAnsi="Times New Roman" w:cs="Times New Roman"/>
          <w:bCs/>
          <w:iCs/>
          <w:szCs w:val="20"/>
          <w:lang w:val="en-US"/>
        </w:rPr>
        <w:t>5</w:t>
      </w:r>
      <w:r w:rsidR="001F1D70" w:rsidRPr="008E08E7">
        <w:rPr>
          <w:rFonts w:ascii="Times New Roman" w:eastAsia="Times New Roman" w:hAnsi="Times New Roman" w:cs="Times New Roman"/>
          <w:bCs/>
          <w:iCs/>
          <w:szCs w:val="20"/>
          <w:lang w:val="en-US"/>
        </w:rPr>
        <w:t xml:space="preserve"> prikazuje ispravno rutirane merne vodove za regulaciju izlaznog napona pretvarača.</w:t>
      </w:r>
    </w:p>
    <w:p w:rsidR="001F1D70" w:rsidRPr="00F06229" w:rsidRDefault="001F1D70" w:rsidP="00F06229">
      <w:pPr>
        <w:jc w:val="center"/>
        <w:rPr>
          <w:rFonts w:ascii="Times New Roman" w:eastAsia="Times New Roman" w:hAnsi="Times New Roman" w:cs="Times New Roman"/>
          <w:bCs/>
          <w:iCs/>
          <w:szCs w:val="20"/>
          <w:lang w:val="en-US"/>
        </w:rPr>
      </w:pPr>
      <w:r w:rsidRPr="00F06229">
        <w:rPr>
          <w:rFonts w:ascii="Times New Roman" w:eastAsia="Times New Roman" w:hAnsi="Times New Roman" w:cs="Times New Roman"/>
          <w:bCs/>
          <w:iCs/>
          <w:noProof/>
          <w:szCs w:val="20"/>
          <w:lang w:eastAsia="en-GB"/>
        </w:rPr>
        <w:lastRenderedPageBreak/>
        <w:drawing>
          <wp:inline distT="0" distB="0" distL="0" distR="0" wp14:anchorId="76392161" wp14:editId="08C27BA8">
            <wp:extent cx="2376000" cy="1741043"/>
            <wp:effectExtent l="0" t="0" r="0" b="0"/>
            <wp:docPr id="7" name="Picture 44" descr="fb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br.png"/>
                    <pic:cNvPicPr/>
                  </pic:nvPicPr>
                  <pic:blipFill>
                    <a:blip r:embed="rId19"/>
                    <a:stretch>
                      <a:fillRect/>
                    </a:stretch>
                  </pic:blipFill>
                  <pic:spPr>
                    <a:xfrm>
                      <a:off x="0" y="0"/>
                      <a:ext cx="2376000" cy="1741043"/>
                    </a:xfrm>
                    <a:prstGeom prst="rect">
                      <a:avLst/>
                    </a:prstGeom>
                  </pic:spPr>
                </pic:pic>
              </a:graphicData>
            </a:graphic>
          </wp:inline>
        </w:drawing>
      </w:r>
    </w:p>
    <w:p w:rsidR="001F1D70" w:rsidRDefault="001F1D70" w:rsidP="0027072D">
      <w:pPr>
        <w:spacing w:before="120"/>
        <w:jc w:val="center"/>
        <w:rPr>
          <w:rFonts w:ascii="Times New Roman" w:eastAsia="Times New Roman" w:hAnsi="Times New Roman" w:cs="Times New Roman"/>
          <w:bCs/>
          <w:iCs/>
          <w:szCs w:val="20"/>
          <w:lang w:val="en-US"/>
        </w:rPr>
      </w:pPr>
      <w:bookmarkStart w:id="7" w:name="_Toc105970846"/>
      <w:r w:rsidRPr="00F06229">
        <w:rPr>
          <w:rFonts w:ascii="Times New Roman" w:eastAsia="Times New Roman" w:hAnsi="Times New Roman" w:cs="Times New Roman"/>
          <w:bCs/>
          <w:iCs/>
          <w:szCs w:val="20"/>
          <w:lang w:val="en-US"/>
        </w:rPr>
        <w:t xml:space="preserve">Slika </w:t>
      </w:r>
      <w:r w:rsidR="00902354" w:rsidRPr="00F06229">
        <w:rPr>
          <w:rFonts w:ascii="Times New Roman" w:eastAsia="Times New Roman" w:hAnsi="Times New Roman" w:cs="Times New Roman"/>
          <w:bCs/>
          <w:iCs/>
          <w:szCs w:val="20"/>
          <w:lang w:val="en-US"/>
        </w:rPr>
        <w:t>4.5</w:t>
      </w:r>
      <w:r>
        <w:rPr>
          <w:rFonts w:ascii="Times New Roman" w:eastAsia="Times New Roman" w:hAnsi="Times New Roman" w:cs="Times New Roman"/>
          <w:bCs/>
          <w:i/>
          <w:iCs/>
          <w:szCs w:val="20"/>
          <w:lang w:val="en-US"/>
        </w:rPr>
        <w:t xml:space="preserve"> </w:t>
      </w:r>
      <w:r w:rsidRPr="00F06229">
        <w:rPr>
          <w:rFonts w:ascii="Times New Roman" w:eastAsia="Times New Roman" w:hAnsi="Times New Roman" w:cs="Times New Roman"/>
          <w:bCs/>
          <w:i/>
          <w:iCs/>
          <w:szCs w:val="20"/>
          <w:lang w:val="en-US"/>
        </w:rPr>
        <w:t>Prikaz ispravno rutiranih mernih vodova za regulaciju izlaznog napona</w:t>
      </w:r>
      <w:bookmarkEnd w:id="7"/>
    </w:p>
    <w:p w:rsidR="001F1D70" w:rsidRPr="001F1D70" w:rsidRDefault="001F1D70" w:rsidP="00F06229">
      <w:pPr>
        <w:jc w:val="center"/>
        <w:rPr>
          <w:bCs/>
          <w:lang w:val="en-US"/>
        </w:rPr>
      </w:pPr>
    </w:p>
    <w:p w:rsidR="00FE5685" w:rsidRDefault="00FE5685" w:rsidP="00F06229">
      <w:pPr>
        <w:rPr>
          <w:b/>
        </w:rPr>
      </w:pPr>
      <w:r>
        <w:rPr>
          <w:b/>
        </w:rPr>
        <w:t>Termičke osobine</w:t>
      </w:r>
    </w:p>
    <w:p w:rsidR="00663CBD" w:rsidRPr="0027072D" w:rsidRDefault="00FE5685" w:rsidP="00F06229">
      <w:pPr>
        <w:rPr>
          <w:rFonts w:ascii="Times New Roman" w:eastAsia="Times New Roman" w:hAnsi="Times New Roman" w:cs="Times New Roman"/>
          <w:iCs/>
          <w:spacing w:val="-2"/>
          <w:kern w:val="20"/>
          <w:szCs w:val="20"/>
          <w:lang w:val="sr-Latn-CS"/>
        </w:rPr>
      </w:pPr>
      <w:r w:rsidRPr="0027072D">
        <w:rPr>
          <w:spacing w:val="-2"/>
          <w:kern w:val="20"/>
        </w:rPr>
        <w:t>Tokom projektovanja pretvarača, u svim njegovim delo</w:t>
      </w:r>
      <w:r w:rsidR="0027072D" w:rsidRPr="0027072D">
        <w:rPr>
          <w:spacing w:val="-2"/>
          <w:kern w:val="20"/>
        </w:rPr>
        <w:softHyphen/>
      </w:r>
      <w:r w:rsidRPr="0027072D">
        <w:rPr>
          <w:spacing w:val="-2"/>
          <w:kern w:val="20"/>
        </w:rPr>
        <w:t>vima, vođeno je računo o ispunjavanju svih termičkih karakteristika. U projektovanju same štampane ploče, kako bi se zadovoljile te karakteristike i omogućila odgovarajuća disipacija toplote, obezbeđena je odgovarajuća dimenzija ploče, odgovarajući raspored komponenti i odgovarajuće dimenzije vodova.</w:t>
      </w:r>
    </w:p>
    <w:p w:rsidR="00E46682" w:rsidRPr="00E46682" w:rsidRDefault="00E46682" w:rsidP="00F06229">
      <w:pPr>
        <w:jc w:val="left"/>
        <w:rPr>
          <w:rFonts w:ascii="Times New Roman" w:eastAsia="Times New Roman" w:hAnsi="Times New Roman" w:cs="Times New Roman"/>
          <w:iCs/>
          <w:szCs w:val="20"/>
          <w:lang w:val="sr-Latn-CS"/>
        </w:rPr>
      </w:pPr>
    </w:p>
    <w:p w:rsidR="008F2358" w:rsidRDefault="00FE5685" w:rsidP="00F06229">
      <w:pPr>
        <w:jc w:val="left"/>
        <w:rPr>
          <w:rFonts w:ascii="Times New Roman" w:eastAsia="Times New Roman" w:hAnsi="Times New Roman" w:cs="Times New Roman"/>
          <w:b/>
          <w:iCs/>
          <w:szCs w:val="20"/>
          <w:lang w:val="sr-Latn-CS"/>
        </w:rPr>
      </w:pPr>
      <w:r>
        <w:rPr>
          <w:rFonts w:ascii="Times New Roman" w:eastAsia="Times New Roman" w:hAnsi="Times New Roman" w:cs="Times New Roman"/>
          <w:b/>
          <w:iCs/>
          <w:szCs w:val="20"/>
          <w:lang w:val="sr-Latn-CS"/>
        </w:rPr>
        <w:t>4.2.2 Drugo rešenje</w:t>
      </w:r>
    </w:p>
    <w:p w:rsidR="00FE5685" w:rsidRPr="00F06229" w:rsidRDefault="00FE5685" w:rsidP="00F06229">
      <w:pPr>
        <w:rPr>
          <w:rFonts w:ascii="Times New Roman" w:eastAsia="Times New Roman" w:hAnsi="Times New Roman" w:cs="Times New Roman"/>
          <w:iCs/>
          <w:szCs w:val="20"/>
          <w:lang w:val="sr-Latn-CS"/>
        </w:rPr>
      </w:pPr>
      <w:r w:rsidRPr="00FE5685">
        <w:rPr>
          <w:rFonts w:ascii="Times New Roman" w:eastAsia="Times New Roman" w:hAnsi="Times New Roman" w:cs="Times New Roman"/>
          <w:iCs/>
          <w:szCs w:val="20"/>
          <w:lang w:val="en-US"/>
        </w:rPr>
        <w:t>Projektovanjem</w:t>
      </w:r>
      <w:r w:rsidRPr="00F06229">
        <w:rPr>
          <w:rFonts w:ascii="Times New Roman" w:eastAsia="Times New Roman" w:hAnsi="Times New Roman" w:cs="Times New Roman"/>
          <w:iCs/>
          <w:szCs w:val="20"/>
          <w:lang w:val="sr-Latn-CS"/>
        </w:rPr>
        <w:t xml:space="preserve"> š</w:t>
      </w:r>
      <w:r w:rsidRPr="00FE5685">
        <w:rPr>
          <w:rFonts w:ascii="Times New Roman" w:eastAsia="Times New Roman" w:hAnsi="Times New Roman" w:cs="Times New Roman"/>
          <w:iCs/>
          <w:szCs w:val="20"/>
          <w:lang w:val="en-US"/>
        </w:rPr>
        <w:t>tampane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FE5685">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prvom</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re</w:t>
      </w:r>
      <w:r w:rsidRPr="00F06229">
        <w:rPr>
          <w:rFonts w:ascii="Times New Roman" w:eastAsia="Times New Roman" w:hAnsi="Times New Roman" w:cs="Times New Roman"/>
          <w:iCs/>
          <w:szCs w:val="20"/>
          <w:lang w:val="sr-Latn-CS"/>
        </w:rPr>
        <w:t>š</w:t>
      </w:r>
      <w:r w:rsidRPr="00FE5685">
        <w:rPr>
          <w:rFonts w:ascii="Times New Roman" w:eastAsia="Times New Roman" w:hAnsi="Times New Roman" w:cs="Times New Roman"/>
          <w:iCs/>
          <w:szCs w:val="20"/>
          <w:lang w:val="en-US"/>
        </w:rPr>
        <w:t>enju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prikazan</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je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ispravan</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proces</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projektovanja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gde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su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podeljeno</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po</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delovima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za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svaki</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deo</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FE5685">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primenjene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odre</w:t>
      </w:r>
      <w:r w:rsidRPr="00F06229">
        <w:rPr>
          <w:rFonts w:ascii="Times New Roman" w:eastAsia="Times New Roman" w:hAnsi="Times New Roman" w:cs="Times New Roman"/>
          <w:iCs/>
          <w:szCs w:val="20"/>
          <w:lang w:val="sr-Latn-CS"/>
        </w:rPr>
        <w:t>đ</w:t>
      </w:r>
      <w:r w:rsidRPr="00FE5685">
        <w:rPr>
          <w:rFonts w:ascii="Times New Roman" w:eastAsia="Times New Roman" w:hAnsi="Times New Roman" w:cs="Times New Roman"/>
          <w:iCs/>
          <w:szCs w:val="20"/>
          <w:lang w:val="en-US"/>
        </w:rPr>
        <w:t>ene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metode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pravila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projektovanja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opisana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predhodnim</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poglav</w:t>
      </w:r>
      <w:r w:rsidR="0027072D" w:rsidRPr="0027072D">
        <w:rPr>
          <w:rFonts w:ascii="Times New Roman" w:eastAsia="Times New Roman" w:hAnsi="Times New Roman" w:cs="Times New Roman"/>
          <w:iCs/>
          <w:szCs w:val="20"/>
          <w:lang w:val="sr-Latn-CS"/>
        </w:rPr>
        <w:softHyphen/>
      </w:r>
      <w:r w:rsidRPr="00FE5685">
        <w:rPr>
          <w:rFonts w:ascii="Times New Roman" w:eastAsia="Times New Roman" w:hAnsi="Times New Roman" w:cs="Times New Roman"/>
          <w:iCs/>
          <w:szCs w:val="20"/>
          <w:lang w:val="en-US"/>
        </w:rPr>
        <w:t>ljima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Pored</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ispravno</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projektovanih</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delova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FE5685">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prika</w:t>
      </w:r>
      <w:r w:rsidR="0027072D" w:rsidRPr="0027072D">
        <w:rPr>
          <w:rFonts w:ascii="Times New Roman" w:eastAsia="Times New Roman" w:hAnsi="Times New Roman" w:cs="Times New Roman"/>
          <w:iCs/>
          <w:szCs w:val="20"/>
          <w:lang w:val="sr-Latn-CS"/>
        </w:rPr>
        <w:softHyphen/>
      </w:r>
      <w:r w:rsidRPr="00FE5685">
        <w:rPr>
          <w:rFonts w:ascii="Times New Roman" w:eastAsia="Times New Roman" w:hAnsi="Times New Roman" w:cs="Times New Roman"/>
          <w:iCs/>
          <w:szCs w:val="20"/>
          <w:lang w:val="en-US"/>
        </w:rPr>
        <w:t>zane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su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gre</w:t>
      </w:r>
      <w:r w:rsidRPr="00F06229">
        <w:rPr>
          <w:rFonts w:ascii="Times New Roman" w:eastAsia="Times New Roman" w:hAnsi="Times New Roman" w:cs="Times New Roman"/>
          <w:iCs/>
          <w:szCs w:val="20"/>
          <w:lang w:val="sr-Latn-CS"/>
        </w:rPr>
        <w:t>š</w:t>
      </w:r>
      <w:r w:rsidRPr="00FE5685">
        <w:rPr>
          <w:rFonts w:ascii="Times New Roman" w:eastAsia="Times New Roman" w:hAnsi="Times New Roman" w:cs="Times New Roman"/>
          <w:iCs/>
          <w:szCs w:val="20"/>
          <w:lang w:val="en-US"/>
        </w:rPr>
        <w:t>ke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i</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propusti</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koji</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su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nastali</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nekim</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delo</w:t>
      </w:r>
      <w:r w:rsidR="0027072D" w:rsidRPr="0027072D">
        <w:rPr>
          <w:rFonts w:ascii="Times New Roman" w:eastAsia="Times New Roman" w:hAnsi="Times New Roman" w:cs="Times New Roman"/>
          <w:iCs/>
          <w:szCs w:val="20"/>
          <w:lang w:val="sr-Latn-CS"/>
        </w:rPr>
        <w:softHyphen/>
      </w:r>
      <w:r w:rsidRPr="00FE5685">
        <w:rPr>
          <w:rFonts w:ascii="Times New Roman" w:eastAsia="Times New Roman" w:hAnsi="Times New Roman" w:cs="Times New Roman"/>
          <w:iCs/>
          <w:szCs w:val="20"/>
          <w:lang w:val="en-US"/>
        </w:rPr>
        <w:t>vima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FE5685">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usled</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neispravnog</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projektovanja</w:t>
      </w:r>
      <w:r w:rsidRPr="00F06229">
        <w:rPr>
          <w:rFonts w:ascii="Times New Roman" w:eastAsia="Times New Roman" w:hAnsi="Times New Roman" w:cs="Times New Roman"/>
          <w:iCs/>
          <w:szCs w:val="20"/>
          <w:lang w:val="sr-Latn-CS"/>
        </w:rPr>
        <w:t xml:space="preserve"> š</w:t>
      </w:r>
      <w:r w:rsidRPr="00FE5685">
        <w:rPr>
          <w:rFonts w:ascii="Times New Roman" w:eastAsia="Times New Roman" w:hAnsi="Times New Roman" w:cs="Times New Roman"/>
          <w:iCs/>
          <w:szCs w:val="20"/>
          <w:lang w:val="en-US"/>
        </w:rPr>
        <w:t>to</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je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dovelo</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do</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neispravnog</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rada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pretvara</w:t>
      </w:r>
      <w:r w:rsidRPr="00F06229">
        <w:rPr>
          <w:rFonts w:ascii="Times New Roman" w:eastAsia="Times New Roman" w:hAnsi="Times New Roman" w:cs="Times New Roman"/>
          <w:iCs/>
          <w:szCs w:val="20"/>
          <w:lang w:val="sr-Latn-CS"/>
        </w:rPr>
        <w:t>č</w:t>
      </w:r>
      <w:r w:rsidRPr="00FE5685">
        <w:rPr>
          <w:rFonts w:ascii="Times New Roman" w:eastAsia="Times New Roman" w:hAnsi="Times New Roman" w:cs="Times New Roman"/>
          <w:iCs/>
          <w:szCs w:val="20"/>
          <w:lang w:val="en-US"/>
        </w:rPr>
        <w:t>a</w:t>
      </w:r>
      <w:r w:rsidRPr="00F06229">
        <w:rPr>
          <w:rFonts w:ascii="Times New Roman" w:eastAsia="Times New Roman" w:hAnsi="Times New Roman" w:cs="Times New Roman"/>
          <w:iCs/>
          <w:szCs w:val="20"/>
          <w:lang w:val="sr-Latn-CS"/>
        </w:rPr>
        <w:t>.</w:t>
      </w:r>
    </w:p>
    <w:p w:rsidR="00FE5685" w:rsidRPr="00F06229" w:rsidRDefault="00FE5685" w:rsidP="00F06229">
      <w:pPr>
        <w:rPr>
          <w:rFonts w:ascii="Times New Roman" w:eastAsia="Times New Roman" w:hAnsi="Times New Roman" w:cs="Times New Roman"/>
          <w:iCs/>
          <w:szCs w:val="20"/>
          <w:lang w:val="sr-Latn-CS"/>
        </w:rPr>
      </w:pPr>
      <w:r w:rsidRPr="00FE5685">
        <w:rPr>
          <w:rFonts w:ascii="Times New Roman" w:eastAsia="Times New Roman" w:hAnsi="Times New Roman" w:cs="Times New Roman"/>
          <w:iCs/>
          <w:szCs w:val="20"/>
          <w:lang w:val="en-US"/>
        </w:rPr>
        <w:t>Stoga</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projektovanjem</w:t>
      </w:r>
      <w:r w:rsidRPr="00F06229">
        <w:rPr>
          <w:rFonts w:ascii="Times New Roman" w:eastAsia="Times New Roman" w:hAnsi="Times New Roman" w:cs="Times New Roman"/>
          <w:iCs/>
          <w:szCs w:val="20"/>
          <w:lang w:val="sr-Latn-CS"/>
        </w:rPr>
        <w:t xml:space="preserve"> š</w:t>
      </w:r>
      <w:r w:rsidRPr="00FE5685">
        <w:rPr>
          <w:rFonts w:ascii="Times New Roman" w:eastAsia="Times New Roman" w:hAnsi="Times New Roman" w:cs="Times New Roman"/>
          <w:iCs/>
          <w:szCs w:val="20"/>
          <w:lang w:val="en-US"/>
        </w:rPr>
        <w:t>tampane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plo</w:t>
      </w:r>
      <w:r w:rsidRPr="00F06229">
        <w:rPr>
          <w:rFonts w:ascii="Times New Roman" w:eastAsia="Times New Roman" w:hAnsi="Times New Roman" w:cs="Times New Roman"/>
          <w:iCs/>
          <w:szCs w:val="20"/>
          <w:lang w:val="sr-Latn-CS"/>
        </w:rPr>
        <w:t>č</w:t>
      </w:r>
      <w:r w:rsidRPr="00FE5685">
        <w:rPr>
          <w:rFonts w:ascii="Times New Roman" w:eastAsia="Times New Roman" w:hAnsi="Times New Roman" w:cs="Times New Roman"/>
          <w:iCs/>
          <w:szCs w:val="20"/>
          <w:lang w:val="en-US"/>
        </w:rPr>
        <w:t>e</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u</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drugom</w:t>
      </w:r>
      <w:r w:rsidRPr="00F06229">
        <w:rPr>
          <w:rFonts w:ascii="Times New Roman" w:eastAsia="Times New Roman" w:hAnsi="Times New Roman" w:cs="Times New Roman"/>
          <w:iCs/>
          <w:szCs w:val="20"/>
          <w:lang w:val="sr-Latn-CS"/>
        </w:rPr>
        <w:t xml:space="preserve"> </w:t>
      </w:r>
      <w:r w:rsidRPr="00FE5685">
        <w:rPr>
          <w:rFonts w:ascii="Times New Roman" w:eastAsia="Times New Roman" w:hAnsi="Times New Roman" w:cs="Times New Roman"/>
          <w:iCs/>
          <w:szCs w:val="20"/>
          <w:lang w:val="en-US"/>
        </w:rPr>
        <w:t>re</w:t>
      </w:r>
      <w:r w:rsidRPr="00F06229">
        <w:rPr>
          <w:rFonts w:ascii="Times New Roman" w:eastAsia="Times New Roman" w:hAnsi="Times New Roman" w:cs="Times New Roman"/>
          <w:iCs/>
          <w:szCs w:val="20"/>
          <w:lang w:val="sr-Latn-CS"/>
        </w:rPr>
        <w:t>š</w:t>
      </w:r>
      <w:r w:rsidRPr="00FE5685">
        <w:rPr>
          <w:rFonts w:ascii="Times New Roman" w:eastAsia="Times New Roman" w:hAnsi="Times New Roman" w:cs="Times New Roman"/>
          <w:iCs/>
          <w:szCs w:val="20"/>
          <w:lang w:val="en-US"/>
        </w:rPr>
        <w:t>enju</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ispravljene</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su</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nastale</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gre</w:t>
      </w:r>
      <w:r w:rsidR="00B23D58" w:rsidRPr="00F06229">
        <w:rPr>
          <w:rFonts w:ascii="Times New Roman" w:eastAsia="Times New Roman" w:hAnsi="Times New Roman" w:cs="Times New Roman"/>
          <w:iCs/>
          <w:szCs w:val="20"/>
          <w:lang w:val="sr-Latn-CS"/>
        </w:rPr>
        <w:t>š</w:t>
      </w:r>
      <w:r w:rsidR="00B23D58">
        <w:rPr>
          <w:rFonts w:ascii="Times New Roman" w:eastAsia="Times New Roman" w:hAnsi="Times New Roman" w:cs="Times New Roman"/>
          <w:iCs/>
          <w:szCs w:val="20"/>
          <w:lang w:val="en-US"/>
        </w:rPr>
        <w:t>ke</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i</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implementirano</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je</w:t>
      </w:r>
      <w:r w:rsidR="00B661ED" w:rsidRPr="00F06229">
        <w:rPr>
          <w:rFonts w:ascii="Times New Roman" w:eastAsia="Times New Roman" w:hAnsi="Times New Roman" w:cs="Times New Roman"/>
          <w:iCs/>
          <w:szCs w:val="20"/>
          <w:lang w:val="sr-Latn-CS"/>
        </w:rPr>
        <w:t xml:space="preserve"> </w:t>
      </w:r>
      <w:r w:rsidR="00B661ED">
        <w:rPr>
          <w:rFonts w:ascii="Times New Roman" w:eastAsia="Times New Roman" w:hAnsi="Times New Roman" w:cs="Times New Roman"/>
          <w:iCs/>
          <w:szCs w:val="20"/>
          <w:lang w:val="en-US"/>
        </w:rPr>
        <w:t>ispravno</w:t>
      </w:r>
      <w:r w:rsidR="00B661ED" w:rsidRPr="00F06229">
        <w:rPr>
          <w:rFonts w:ascii="Times New Roman" w:eastAsia="Times New Roman" w:hAnsi="Times New Roman" w:cs="Times New Roman"/>
          <w:iCs/>
          <w:szCs w:val="20"/>
          <w:lang w:val="sr-Latn-CS"/>
        </w:rPr>
        <w:t xml:space="preserve"> </w:t>
      </w:r>
      <w:r w:rsidR="00B661ED">
        <w:rPr>
          <w:rFonts w:ascii="Times New Roman" w:eastAsia="Times New Roman" w:hAnsi="Times New Roman" w:cs="Times New Roman"/>
          <w:iCs/>
          <w:szCs w:val="20"/>
          <w:lang w:val="en-US"/>
        </w:rPr>
        <w:t>rutiranj</w:t>
      </w:r>
      <w:r w:rsidR="00B23D58">
        <w:rPr>
          <w:rFonts w:ascii="Times New Roman" w:eastAsia="Times New Roman" w:hAnsi="Times New Roman" w:cs="Times New Roman"/>
          <w:iCs/>
          <w:szCs w:val="20"/>
          <w:lang w:val="en-US"/>
        </w:rPr>
        <w:t>e</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vodova</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na</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na</w:t>
      </w:r>
      <w:r w:rsidR="00B23D58" w:rsidRPr="00F06229">
        <w:rPr>
          <w:rFonts w:ascii="Times New Roman" w:eastAsia="Times New Roman" w:hAnsi="Times New Roman" w:cs="Times New Roman"/>
          <w:iCs/>
          <w:szCs w:val="20"/>
          <w:lang w:val="sr-Latn-CS"/>
        </w:rPr>
        <w:t>č</w:t>
      </w:r>
      <w:r w:rsidR="00B23D58">
        <w:rPr>
          <w:rFonts w:ascii="Times New Roman" w:eastAsia="Times New Roman" w:hAnsi="Times New Roman" w:cs="Times New Roman"/>
          <w:iCs/>
          <w:szCs w:val="20"/>
          <w:lang w:val="en-US"/>
        </w:rPr>
        <w:t>in</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prikazan</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u</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prvom</w:t>
      </w:r>
      <w:r w:rsidR="00B23D58" w:rsidRPr="00F06229">
        <w:rPr>
          <w:rFonts w:ascii="Times New Roman" w:eastAsia="Times New Roman" w:hAnsi="Times New Roman" w:cs="Times New Roman"/>
          <w:iCs/>
          <w:szCs w:val="20"/>
          <w:lang w:val="sr-Latn-CS"/>
        </w:rPr>
        <w:t xml:space="preserve"> </w:t>
      </w:r>
      <w:r w:rsidR="00B23D58">
        <w:rPr>
          <w:rFonts w:ascii="Times New Roman" w:eastAsia="Times New Roman" w:hAnsi="Times New Roman" w:cs="Times New Roman"/>
          <w:iCs/>
          <w:szCs w:val="20"/>
          <w:lang w:val="en-US"/>
        </w:rPr>
        <w:t>re</w:t>
      </w:r>
      <w:r w:rsidR="00B23D58" w:rsidRPr="00F06229">
        <w:rPr>
          <w:rFonts w:ascii="Times New Roman" w:eastAsia="Times New Roman" w:hAnsi="Times New Roman" w:cs="Times New Roman"/>
          <w:iCs/>
          <w:szCs w:val="20"/>
          <w:lang w:val="sr-Latn-CS"/>
        </w:rPr>
        <w:t>š</w:t>
      </w:r>
      <w:r w:rsidR="00B23D58">
        <w:rPr>
          <w:rFonts w:ascii="Times New Roman" w:eastAsia="Times New Roman" w:hAnsi="Times New Roman" w:cs="Times New Roman"/>
          <w:iCs/>
          <w:szCs w:val="20"/>
          <w:lang w:val="en-US"/>
        </w:rPr>
        <w:t>enju</w:t>
      </w:r>
      <w:r w:rsidR="00B23D58" w:rsidRPr="00F06229">
        <w:rPr>
          <w:rFonts w:ascii="Times New Roman" w:eastAsia="Times New Roman" w:hAnsi="Times New Roman" w:cs="Times New Roman"/>
          <w:iCs/>
          <w:szCs w:val="20"/>
          <w:lang w:val="sr-Latn-CS"/>
        </w:rPr>
        <w:t>.</w:t>
      </w:r>
    </w:p>
    <w:p w:rsidR="008E08E7" w:rsidRPr="00F06229" w:rsidRDefault="008E08E7" w:rsidP="00F06229">
      <w:pPr>
        <w:rPr>
          <w:rFonts w:ascii="Times New Roman" w:eastAsia="Times New Roman" w:hAnsi="Times New Roman" w:cs="Times New Roman"/>
          <w:bCs/>
          <w:iCs/>
          <w:szCs w:val="20"/>
          <w:lang w:val="sr-Latn-CS"/>
        </w:rPr>
      </w:pPr>
    </w:p>
    <w:p w:rsidR="008E08E7" w:rsidRPr="00F06229" w:rsidRDefault="008E08E7" w:rsidP="00F06229">
      <w:pPr>
        <w:rPr>
          <w:rFonts w:ascii="Times New Roman" w:eastAsia="Times New Roman" w:hAnsi="Times New Roman" w:cs="Times New Roman"/>
          <w:b/>
          <w:bCs/>
          <w:iCs/>
          <w:szCs w:val="20"/>
          <w:lang w:val="sr-Latn-CS"/>
        </w:rPr>
      </w:pPr>
      <w:r w:rsidRPr="00F06229">
        <w:rPr>
          <w:rFonts w:ascii="Times New Roman" w:eastAsia="Times New Roman" w:hAnsi="Times New Roman" w:cs="Times New Roman"/>
          <w:b/>
          <w:bCs/>
          <w:iCs/>
          <w:szCs w:val="20"/>
          <w:lang w:val="sr-Latn-CS"/>
        </w:rPr>
        <w:t>5.</w:t>
      </w:r>
      <w:r w:rsidR="0027072D">
        <w:rPr>
          <w:rFonts w:ascii="Times New Roman" w:eastAsia="Times New Roman" w:hAnsi="Times New Roman" w:cs="Times New Roman"/>
          <w:b/>
          <w:bCs/>
          <w:iCs/>
          <w:szCs w:val="20"/>
          <w:lang w:val="sr-Latn-CS"/>
        </w:rPr>
        <w:t xml:space="preserve"> </w:t>
      </w:r>
      <w:r>
        <w:rPr>
          <w:rFonts w:ascii="Times New Roman" w:eastAsia="Times New Roman" w:hAnsi="Times New Roman" w:cs="Times New Roman"/>
          <w:b/>
          <w:bCs/>
          <w:iCs/>
          <w:szCs w:val="20"/>
          <w:lang w:val="en-US"/>
        </w:rPr>
        <w:t>ZAKLJU</w:t>
      </w:r>
      <w:r w:rsidRPr="00F06229">
        <w:rPr>
          <w:rFonts w:ascii="Times New Roman" w:eastAsia="Times New Roman" w:hAnsi="Times New Roman" w:cs="Times New Roman"/>
          <w:b/>
          <w:bCs/>
          <w:iCs/>
          <w:szCs w:val="20"/>
          <w:lang w:val="sr-Latn-CS"/>
        </w:rPr>
        <w:t>Č</w:t>
      </w:r>
      <w:r>
        <w:rPr>
          <w:rFonts w:ascii="Times New Roman" w:eastAsia="Times New Roman" w:hAnsi="Times New Roman" w:cs="Times New Roman"/>
          <w:b/>
          <w:bCs/>
          <w:iCs/>
          <w:szCs w:val="20"/>
          <w:lang w:val="en-US"/>
        </w:rPr>
        <w:t>AK</w:t>
      </w:r>
    </w:p>
    <w:p w:rsidR="008E08E7" w:rsidRPr="0027072D" w:rsidRDefault="008E08E7" w:rsidP="0027072D">
      <w:pPr>
        <w:spacing w:before="120"/>
        <w:rPr>
          <w:rFonts w:ascii="Times New Roman" w:eastAsia="Times New Roman" w:hAnsi="Times New Roman" w:cs="Times New Roman"/>
          <w:bCs/>
          <w:iCs/>
          <w:spacing w:val="-2"/>
          <w:kern w:val="20"/>
          <w:szCs w:val="20"/>
          <w:lang w:val="sr-Latn-CS"/>
        </w:rPr>
      </w:pP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sklopu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ovog</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prikazana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osnovna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pravila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tehnike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projektovanju</w:t>
      </w:r>
      <w:r w:rsidRPr="0027072D">
        <w:rPr>
          <w:rFonts w:ascii="Times New Roman" w:eastAsia="Times New Roman" w:hAnsi="Times New Roman" w:cs="Times New Roman"/>
          <w:bCs/>
          <w:iCs/>
          <w:spacing w:val="-2"/>
          <w:kern w:val="20"/>
          <w:szCs w:val="20"/>
          <w:lang w:val="sr-Latn-CS"/>
        </w:rPr>
        <w:t xml:space="preserve"> š</w:t>
      </w:r>
      <w:r w:rsidRPr="0027072D">
        <w:rPr>
          <w:rFonts w:ascii="Times New Roman" w:eastAsia="Times New Roman" w:hAnsi="Times New Roman" w:cs="Times New Roman"/>
          <w:bCs/>
          <w:iCs/>
          <w:spacing w:val="-2"/>
          <w:kern w:val="20"/>
          <w:szCs w:val="20"/>
          <w:lang w:val="en-US"/>
        </w:rPr>
        <w:t>tampanih</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za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prekida</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ka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napajanja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Gde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je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primenom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ovih</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pravila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prakti</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no</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realizo</w:t>
      </w:r>
      <w:r w:rsidR="001C4EC6" w:rsidRPr="001C4EC6">
        <w:rPr>
          <w:rFonts w:ascii="Times New Roman" w:eastAsia="Times New Roman" w:hAnsi="Times New Roman" w:cs="Times New Roman"/>
          <w:bCs/>
          <w:iCs/>
          <w:spacing w:val="-2"/>
          <w:kern w:val="20"/>
          <w:szCs w:val="20"/>
          <w:lang w:val="sr-Latn-CS"/>
        </w:rPr>
        <w:softHyphen/>
      </w:r>
      <w:r w:rsidRPr="0027072D">
        <w:rPr>
          <w:rFonts w:ascii="Times New Roman" w:eastAsia="Times New Roman" w:hAnsi="Times New Roman" w:cs="Times New Roman"/>
          <w:bCs/>
          <w:iCs/>
          <w:spacing w:val="-2"/>
          <w:kern w:val="20"/>
          <w:szCs w:val="20"/>
          <w:lang w:val="en-US"/>
        </w:rPr>
        <w:t>vana</w:t>
      </w:r>
      <w:r w:rsidRPr="0027072D">
        <w:rPr>
          <w:rFonts w:ascii="Times New Roman" w:eastAsia="Times New Roman" w:hAnsi="Times New Roman" w:cs="Times New Roman"/>
          <w:bCs/>
          <w:iCs/>
          <w:spacing w:val="-2"/>
          <w:kern w:val="20"/>
          <w:szCs w:val="20"/>
          <w:lang w:val="sr-Latn-CS"/>
        </w:rPr>
        <w:t xml:space="preserve"> š</w:t>
      </w:r>
      <w:r w:rsidRPr="0027072D">
        <w:rPr>
          <w:rFonts w:ascii="Times New Roman" w:eastAsia="Times New Roman" w:hAnsi="Times New Roman" w:cs="Times New Roman"/>
          <w:bCs/>
          <w:iCs/>
          <w:spacing w:val="-2"/>
          <w:kern w:val="20"/>
          <w:szCs w:val="20"/>
          <w:lang w:val="en-US"/>
        </w:rPr>
        <w:t>tampana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jednog</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od</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naj</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šć</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kori</w:t>
      </w:r>
      <w:r w:rsidRPr="0027072D">
        <w:rPr>
          <w:rFonts w:ascii="Times New Roman" w:eastAsia="Times New Roman" w:hAnsi="Times New Roman" w:cs="Times New Roman"/>
          <w:bCs/>
          <w:iCs/>
          <w:spacing w:val="-2"/>
          <w:kern w:val="20"/>
          <w:szCs w:val="20"/>
          <w:lang w:val="sr-Latn-CS"/>
        </w:rPr>
        <w:t>šć</w:t>
      </w:r>
      <w:r w:rsidRPr="0027072D">
        <w:rPr>
          <w:rFonts w:ascii="Times New Roman" w:eastAsia="Times New Roman" w:hAnsi="Times New Roman" w:cs="Times New Roman"/>
          <w:bCs/>
          <w:iCs/>
          <w:spacing w:val="-2"/>
          <w:kern w:val="20"/>
          <w:szCs w:val="20"/>
          <w:lang w:val="en-US"/>
        </w:rPr>
        <w:t>enih</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pret</w:t>
      </w:r>
      <w:r w:rsidR="001C4EC6" w:rsidRPr="001C4EC6">
        <w:rPr>
          <w:rFonts w:ascii="Times New Roman" w:eastAsia="Times New Roman" w:hAnsi="Times New Roman" w:cs="Times New Roman"/>
          <w:bCs/>
          <w:iCs/>
          <w:spacing w:val="-2"/>
          <w:kern w:val="20"/>
          <w:szCs w:val="20"/>
          <w:lang w:val="sr-Latn-CS"/>
        </w:rPr>
        <w:softHyphen/>
      </w:r>
      <w:r w:rsidRPr="0027072D">
        <w:rPr>
          <w:rFonts w:ascii="Times New Roman" w:eastAsia="Times New Roman" w:hAnsi="Times New Roman" w:cs="Times New Roman"/>
          <w:bCs/>
          <w:iCs/>
          <w:spacing w:val="-2"/>
          <w:kern w:val="20"/>
          <w:szCs w:val="20"/>
          <w:lang w:val="en-US"/>
        </w:rPr>
        <w:t>vara</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Buck</w:t>
      </w:r>
      <w:r w:rsidRPr="0027072D">
        <w:rPr>
          <w:rFonts w:ascii="Times New Roman" w:eastAsia="Times New Roman" w:hAnsi="Times New Roman" w:cs="Times New Roman"/>
          <w:bCs/>
          <w:iCs/>
          <w:spacing w:val="-2"/>
          <w:kern w:val="20"/>
          <w:szCs w:val="20"/>
          <w:lang w:val="sr-Latn-CS"/>
        </w:rPr>
        <w:t>-</w:t>
      </w:r>
      <w:r w:rsidRPr="0027072D">
        <w:rPr>
          <w:rFonts w:ascii="Times New Roman" w:eastAsia="Times New Roman" w:hAnsi="Times New Roman" w:cs="Times New Roman"/>
          <w:bCs/>
          <w:iCs/>
          <w:spacing w:val="-2"/>
          <w:kern w:val="20"/>
          <w:szCs w:val="20"/>
          <w:lang w:val="en-US"/>
        </w:rPr>
        <w:t>Boost</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pretvara</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samom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procesu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w:t>
      </w:r>
      <w:r w:rsidR="001C4EC6" w:rsidRPr="001C4EC6">
        <w:rPr>
          <w:rFonts w:ascii="Times New Roman" w:eastAsia="Times New Roman" w:hAnsi="Times New Roman" w:cs="Times New Roman"/>
          <w:bCs/>
          <w:iCs/>
          <w:spacing w:val="-2"/>
          <w:kern w:val="20"/>
          <w:szCs w:val="20"/>
          <w:lang w:val="sr-Latn-CS"/>
        </w:rPr>
        <w:softHyphen/>
      </w:r>
      <w:r w:rsidRPr="0027072D">
        <w:rPr>
          <w:rFonts w:ascii="Times New Roman" w:eastAsia="Times New Roman" w:hAnsi="Times New Roman" w:cs="Times New Roman"/>
          <w:bCs/>
          <w:iCs/>
          <w:spacing w:val="-2"/>
          <w:kern w:val="20"/>
          <w:szCs w:val="20"/>
          <w:lang w:val="en-US"/>
        </w:rPr>
        <w:t>tovanja</w:t>
      </w:r>
      <w:r w:rsidRPr="0027072D">
        <w:rPr>
          <w:rFonts w:ascii="Times New Roman" w:eastAsia="Times New Roman" w:hAnsi="Times New Roman" w:cs="Times New Roman"/>
          <w:bCs/>
          <w:iCs/>
          <w:spacing w:val="-2"/>
          <w:kern w:val="20"/>
          <w:szCs w:val="20"/>
          <w:lang w:val="sr-Latn-CS"/>
        </w:rPr>
        <w:t xml:space="preserve"> š</w:t>
      </w:r>
      <w:r w:rsidRPr="0027072D">
        <w:rPr>
          <w:rFonts w:ascii="Times New Roman" w:eastAsia="Times New Roman" w:hAnsi="Times New Roman" w:cs="Times New Roman"/>
          <w:bCs/>
          <w:iCs/>
          <w:spacing w:val="-2"/>
          <w:kern w:val="20"/>
          <w:szCs w:val="20"/>
          <w:lang w:val="en-US"/>
        </w:rPr>
        <w:t>tampane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primenjena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pravila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smernice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dati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tim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poglavljima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gde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je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prikazan</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sistemati</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an</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prilaz</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projektovanju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pojedina</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nih</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delova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Tako</w:t>
      </w:r>
      <w:r w:rsidRPr="0027072D">
        <w:rPr>
          <w:rFonts w:ascii="Times New Roman" w:eastAsia="Times New Roman" w:hAnsi="Times New Roman" w:cs="Times New Roman"/>
          <w:bCs/>
          <w:iCs/>
          <w:spacing w:val="-2"/>
          <w:kern w:val="20"/>
          <w:szCs w:val="20"/>
          <w:lang w:val="sr-Latn-CS"/>
        </w:rPr>
        <w:t>đ</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sam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proces</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projektovanja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prikazan</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je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dva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re</w:t>
      </w:r>
      <w:r w:rsidRPr="0027072D">
        <w:rPr>
          <w:rFonts w:ascii="Times New Roman" w:eastAsia="Times New Roman" w:hAnsi="Times New Roman" w:cs="Times New Roman"/>
          <w:bCs/>
          <w:iCs/>
          <w:spacing w:val="-2"/>
          <w:kern w:val="20"/>
          <w:szCs w:val="20"/>
          <w:lang w:val="sr-Latn-CS"/>
        </w:rPr>
        <w:t>š</w:t>
      </w:r>
      <w:r w:rsidRPr="0027072D">
        <w:rPr>
          <w:rFonts w:ascii="Times New Roman" w:eastAsia="Times New Roman" w:hAnsi="Times New Roman" w:cs="Times New Roman"/>
          <w:bCs/>
          <w:iCs/>
          <w:spacing w:val="-2"/>
          <w:kern w:val="20"/>
          <w:szCs w:val="20"/>
          <w:lang w:val="en-US"/>
        </w:rPr>
        <w:t>enja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gde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gre</w:t>
      </w:r>
      <w:r w:rsidRPr="0027072D">
        <w:rPr>
          <w:rFonts w:ascii="Times New Roman" w:eastAsia="Times New Roman" w:hAnsi="Times New Roman" w:cs="Times New Roman"/>
          <w:bCs/>
          <w:iCs/>
          <w:spacing w:val="-2"/>
          <w:kern w:val="20"/>
          <w:szCs w:val="20"/>
          <w:lang w:val="sr-Latn-CS"/>
        </w:rPr>
        <w:t>š</w:t>
      </w:r>
      <w:r w:rsidRPr="0027072D">
        <w:rPr>
          <w:rFonts w:ascii="Times New Roman" w:eastAsia="Times New Roman" w:hAnsi="Times New Roman" w:cs="Times New Roman"/>
          <w:bCs/>
          <w:iCs/>
          <w:spacing w:val="-2"/>
          <w:kern w:val="20"/>
          <w:szCs w:val="20"/>
          <w:lang w:val="en-US"/>
        </w:rPr>
        <w:t>ke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nastale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projektovanju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prvom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ispravljene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drugom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re</w:t>
      </w:r>
      <w:r w:rsidRPr="0027072D">
        <w:rPr>
          <w:rFonts w:ascii="Times New Roman" w:eastAsia="Times New Roman" w:hAnsi="Times New Roman" w:cs="Times New Roman"/>
          <w:bCs/>
          <w:iCs/>
          <w:spacing w:val="-2"/>
          <w:kern w:val="20"/>
          <w:szCs w:val="20"/>
          <w:lang w:val="sr-Latn-CS"/>
        </w:rPr>
        <w:t>š</w:t>
      </w:r>
      <w:r w:rsidRPr="0027072D">
        <w:rPr>
          <w:rFonts w:ascii="Times New Roman" w:eastAsia="Times New Roman" w:hAnsi="Times New Roman" w:cs="Times New Roman"/>
          <w:bCs/>
          <w:iCs/>
          <w:spacing w:val="-2"/>
          <w:kern w:val="20"/>
          <w:szCs w:val="20"/>
          <w:lang w:val="en-US"/>
        </w:rPr>
        <w:t>enju</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koje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smatra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kona</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nim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re</w:t>
      </w:r>
      <w:r w:rsidRPr="0027072D">
        <w:rPr>
          <w:rFonts w:ascii="Times New Roman" w:eastAsia="Times New Roman" w:hAnsi="Times New Roman" w:cs="Times New Roman"/>
          <w:bCs/>
          <w:iCs/>
          <w:spacing w:val="-2"/>
          <w:kern w:val="20"/>
          <w:szCs w:val="20"/>
          <w:lang w:val="sr-Latn-CS"/>
        </w:rPr>
        <w:t>š</w:t>
      </w:r>
      <w:r w:rsidRPr="0027072D">
        <w:rPr>
          <w:rFonts w:ascii="Times New Roman" w:eastAsia="Times New Roman" w:hAnsi="Times New Roman" w:cs="Times New Roman"/>
          <w:bCs/>
          <w:iCs/>
          <w:spacing w:val="-2"/>
          <w:kern w:val="20"/>
          <w:szCs w:val="20"/>
          <w:lang w:val="en-US"/>
        </w:rPr>
        <w:t>enjem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Ispravnost</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projektovanja</w:t>
      </w:r>
      <w:r w:rsidRPr="0027072D">
        <w:rPr>
          <w:rFonts w:ascii="Times New Roman" w:eastAsia="Times New Roman" w:hAnsi="Times New Roman" w:cs="Times New Roman"/>
          <w:bCs/>
          <w:iCs/>
          <w:spacing w:val="-2"/>
          <w:kern w:val="20"/>
          <w:szCs w:val="20"/>
          <w:lang w:val="sr-Latn-CS"/>
        </w:rPr>
        <w:t xml:space="preserve"> š</w:t>
      </w:r>
      <w:r w:rsidRPr="0027072D">
        <w:rPr>
          <w:rFonts w:ascii="Times New Roman" w:eastAsia="Times New Roman" w:hAnsi="Times New Roman" w:cs="Times New Roman"/>
          <w:bCs/>
          <w:iCs/>
          <w:spacing w:val="-2"/>
          <w:kern w:val="20"/>
          <w:szCs w:val="20"/>
          <w:lang w:val="en-US"/>
        </w:rPr>
        <w:t>tampane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potvr</w:t>
      </w:r>
      <w:r w:rsidRPr="0027072D">
        <w:rPr>
          <w:rFonts w:ascii="Times New Roman" w:eastAsia="Times New Roman" w:hAnsi="Times New Roman" w:cs="Times New Roman"/>
          <w:bCs/>
          <w:iCs/>
          <w:spacing w:val="-2"/>
          <w:kern w:val="20"/>
          <w:szCs w:val="20"/>
          <w:lang w:val="sr-Latn-CS"/>
        </w:rPr>
        <w:t>đ</w:t>
      </w:r>
      <w:r w:rsidRPr="0027072D">
        <w:rPr>
          <w:rFonts w:ascii="Times New Roman" w:eastAsia="Times New Roman" w:hAnsi="Times New Roman" w:cs="Times New Roman"/>
          <w:bCs/>
          <w:iCs/>
          <w:spacing w:val="-2"/>
          <w:kern w:val="20"/>
          <w:szCs w:val="20"/>
          <w:lang w:val="en-US"/>
        </w:rPr>
        <w:t>ena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je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merenjem</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odgovaraju</w:t>
      </w:r>
      <w:r w:rsidRPr="0027072D">
        <w:rPr>
          <w:rFonts w:ascii="Times New Roman" w:eastAsia="Times New Roman" w:hAnsi="Times New Roman" w:cs="Times New Roman"/>
          <w:bCs/>
          <w:iCs/>
          <w:spacing w:val="-2"/>
          <w:kern w:val="20"/>
          <w:szCs w:val="20"/>
          <w:lang w:val="sr-Latn-CS"/>
        </w:rPr>
        <w:t>ć</w:t>
      </w:r>
      <w:r w:rsidRPr="0027072D">
        <w:rPr>
          <w:rFonts w:ascii="Times New Roman" w:eastAsia="Times New Roman" w:hAnsi="Times New Roman" w:cs="Times New Roman"/>
          <w:bCs/>
          <w:iCs/>
          <w:spacing w:val="-2"/>
          <w:kern w:val="20"/>
          <w:szCs w:val="20"/>
          <w:lang w:val="en-US"/>
        </w:rPr>
        <w:t>ih</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elektri</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nih</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veli</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ina</w:t>
      </w:r>
      <w:r w:rsidRPr="0027072D">
        <w:rPr>
          <w:rFonts w:ascii="Times New Roman" w:eastAsia="Times New Roman" w:hAnsi="Times New Roman" w:cs="Times New Roman"/>
          <w:bCs/>
          <w:iCs/>
          <w:spacing w:val="-2"/>
          <w:kern w:val="20"/>
          <w:szCs w:val="20"/>
          <w:lang w:val="sr-Latn-CS"/>
        </w:rPr>
        <w:t>.</w:t>
      </w:r>
    </w:p>
    <w:p w:rsidR="00854493" w:rsidRDefault="008E08E7" w:rsidP="0027072D">
      <w:pPr>
        <w:spacing w:before="60"/>
        <w:rPr>
          <w:rFonts w:ascii="Times New Roman" w:eastAsia="Times New Roman" w:hAnsi="Times New Roman" w:cs="Times New Roman"/>
          <w:bCs/>
          <w:iCs/>
          <w:spacing w:val="-2"/>
          <w:kern w:val="20"/>
          <w:szCs w:val="20"/>
          <w:lang w:val="en-US"/>
        </w:rPr>
      </w:pPr>
      <w:r w:rsidRPr="0027072D">
        <w:rPr>
          <w:rFonts w:ascii="Times New Roman" w:eastAsia="Times New Roman" w:hAnsi="Times New Roman" w:cs="Times New Roman"/>
          <w:bCs/>
          <w:iCs/>
          <w:spacing w:val="-2"/>
          <w:kern w:val="20"/>
          <w:szCs w:val="20"/>
          <w:lang w:val="en-US"/>
        </w:rPr>
        <w:t>Pored</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prikaza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primene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pomenutih</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pravila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na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projektovanje</w:t>
      </w:r>
      <w:r w:rsidRPr="0027072D">
        <w:rPr>
          <w:rFonts w:ascii="Times New Roman" w:eastAsia="Times New Roman" w:hAnsi="Times New Roman" w:cs="Times New Roman"/>
          <w:bCs/>
          <w:iCs/>
          <w:spacing w:val="-2"/>
          <w:kern w:val="20"/>
          <w:szCs w:val="20"/>
          <w:lang w:val="sr-Latn-CS"/>
        </w:rPr>
        <w:t xml:space="preserve"> š</w:t>
      </w:r>
      <w:r w:rsidRPr="0027072D">
        <w:rPr>
          <w:rFonts w:ascii="Times New Roman" w:eastAsia="Times New Roman" w:hAnsi="Times New Roman" w:cs="Times New Roman"/>
          <w:bCs/>
          <w:iCs/>
          <w:spacing w:val="-2"/>
          <w:kern w:val="20"/>
          <w:szCs w:val="20"/>
          <w:lang w:val="en-US"/>
        </w:rPr>
        <w:t>tampane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jedan</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od</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ciljeva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ovog</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jeste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prikaz</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projektovanja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dvoslojne</w:t>
      </w:r>
      <w:r w:rsidRPr="0027072D">
        <w:rPr>
          <w:rFonts w:ascii="Times New Roman" w:eastAsia="Times New Roman" w:hAnsi="Times New Roman" w:cs="Times New Roman"/>
          <w:bCs/>
          <w:iCs/>
          <w:spacing w:val="-2"/>
          <w:kern w:val="20"/>
          <w:szCs w:val="20"/>
          <w:lang w:val="sr-Latn-CS"/>
        </w:rPr>
        <w:t xml:space="preserve"> š</w:t>
      </w:r>
      <w:r w:rsidRPr="0027072D">
        <w:rPr>
          <w:rFonts w:ascii="Times New Roman" w:eastAsia="Times New Roman" w:hAnsi="Times New Roman" w:cs="Times New Roman"/>
          <w:bCs/>
          <w:iCs/>
          <w:spacing w:val="-2"/>
          <w:kern w:val="20"/>
          <w:szCs w:val="20"/>
          <w:lang w:val="en-US"/>
        </w:rPr>
        <w:t>tampane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kao</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re</w:t>
      </w:r>
      <w:r w:rsidRPr="0027072D">
        <w:rPr>
          <w:rFonts w:ascii="Times New Roman" w:eastAsia="Times New Roman" w:hAnsi="Times New Roman" w:cs="Times New Roman"/>
          <w:bCs/>
          <w:iCs/>
          <w:spacing w:val="-2"/>
          <w:kern w:val="20"/>
          <w:szCs w:val="20"/>
          <w:lang w:val="sr-Latn-CS"/>
        </w:rPr>
        <w:t>š</w:t>
      </w:r>
      <w:r w:rsidRPr="0027072D">
        <w:rPr>
          <w:rFonts w:ascii="Times New Roman" w:eastAsia="Times New Roman" w:hAnsi="Times New Roman" w:cs="Times New Roman"/>
          <w:bCs/>
          <w:iCs/>
          <w:spacing w:val="-2"/>
          <w:kern w:val="20"/>
          <w:szCs w:val="20"/>
          <w:lang w:val="en-US"/>
        </w:rPr>
        <w:t>enje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za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dati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pretvara</w:t>
      </w:r>
      <w:r w:rsidRPr="0027072D">
        <w:rPr>
          <w:rFonts w:ascii="Times New Roman" w:eastAsia="Times New Roman" w:hAnsi="Times New Roman" w:cs="Times New Roman"/>
          <w:bCs/>
          <w:iCs/>
          <w:spacing w:val="-2"/>
          <w:kern w:val="20"/>
          <w:szCs w:val="20"/>
          <w:lang w:val="sr-Latn-CS"/>
        </w:rPr>
        <w:t xml:space="preserve">č </w:t>
      </w:r>
      <w:r w:rsidRPr="0027072D">
        <w:rPr>
          <w:rFonts w:ascii="Times New Roman" w:eastAsia="Times New Roman" w:hAnsi="Times New Roman" w:cs="Times New Roman"/>
          <w:bCs/>
          <w:iCs/>
          <w:spacing w:val="-2"/>
          <w:kern w:val="20"/>
          <w:szCs w:val="20"/>
          <w:lang w:val="en-US"/>
        </w:rPr>
        <w:t>za</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koji</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se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naj</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šć</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koriste</w:t>
      </w:r>
      <w:r w:rsidRPr="0027072D">
        <w:rPr>
          <w:rFonts w:ascii="Times New Roman" w:eastAsia="Times New Roman" w:hAnsi="Times New Roman" w:cs="Times New Roman"/>
          <w:bCs/>
          <w:iCs/>
          <w:spacing w:val="-2"/>
          <w:kern w:val="20"/>
          <w:szCs w:val="20"/>
          <w:lang w:val="sr-Latn-CS"/>
        </w:rPr>
        <w:t xml:space="preserve"> č</w:t>
      </w:r>
      <w:r w:rsidRPr="0027072D">
        <w:rPr>
          <w:rFonts w:ascii="Times New Roman" w:eastAsia="Times New Roman" w:hAnsi="Times New Roman" w:cs="Times New Roman"/>
          <w:bCs/>
          <w:iCs/>
          <w:spacing w:val="-2"/>
          <w:kern w:val="20"/>
          <w:szCs w:val="20"/>
          <w:lang w:val="en-US"/>
        </w:rPr>
        <w:t>etvoroslojne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plo</w:t>
      </w:r>
      <w:r w:rsidRPr="0027072D">
        <w:rPr>
          <w:rFonts w:ascii="Times New Roman" w:eastAsia="Times New Roman" w:hAnsi="Times New Roman" w:cs="Times New Roman"/>
          <w:bCs/>
          <w:iCs/>
          <w:spacing w:val="-2"/>
          <w:kern w:val="20"/>
          <w:szCs w:val="20"/>
          <w:lang w:val="sr-Latn-CS"/>
        </w:rPr>
        <w:t>č</w:t>
      </w:r>
      <w:r w:rsidRPr="0027072D">
        <w:rPr>
          <w:rFonts w:ascii="Times New Roman" w:eastAsia="Times New Roman" w:hAnsi="Times New Roman" w:cs="Times New Roman"/>
          <w:bCs/>
          <w:iCs/>
          <w:spacing w:val="-2"/>
          <w:kern w:val="20"/>
          <w:szCs w:val="20"/>
          <w:lang w:val="en-US"/>
        </w:rPr>
        <w:t>e</w:t>
      </w:r>
      <w:r w:rsidRPr="0027072D">
        <w:rPr>
          <w:rFonts w:ascii="Times New Roman" w:eastAsia="Times New Roman" w:hAnsi="Times New Roman" w:cs="Times New Roman"/>
          <w:bCs/>
          <w:iCs/>
          <w:spacing w:val="-2"/>
          <w:kern w:val="20"/>
          <w:szCs w:val="20"/>
          <w:lang w:val="sr-Latn-CS"/>
        </w:rPr>
        <w:t xml:space="preserve">. </w:t>
      </w:r>
      <w:r w:rsidRPr="0027072D">
        <w:rPr>
          <w:rFonts w:ascii="Times New Roman" w:eastAsia="Times New Roman" w:hAnsi="Times New Roman" w:cs="Times New Roman"/>
          <w:bCs/>
          <w:iCs/>
          <w:spacing w:val="-2"/>
          <w:kern w:val="20"/>
          <w:szCs w:val="20"/>
          <w:lang w:val="en-US"/>
        </w:rPr>
        <w:t xml:space="preserve">Jedan od razloga primene dvoslojne štampane ploče jeste smanjena cena proizvodnje, a samim tim i pretvarača. </w:t>
      </w:r>
    </w:p>
    <w:p w:rsidR="00854493" w:rsidRDefault="00854493" w:rsidP="0027072D">
      <w:pPr>
        <w:spacing w:before="60"/>
        <w:rPr>
          <w:rFonts w:ascii="Times New Roman" w:eastAsia="Times New Roman" w:hAnsi="Times New Roman" w:cs="Times New Roman"/>
          <w:bCs/>
          <w:iCs/>
          <w:spacing w:val="-2"/>
          <w:kern w:val="20"/>
          <w:szCs w:val="20"/>
          <w:lang w:val="en-US"/>
        </w:rPr>
      </w:pPr>
    </w:p>
    <w:p w:rsidR="00854493" w:rsidRDefault="00854493" w:rsidP="0027072D">
      <w:pPr>
        <w:spacing w:before="60"/>
        <w:rPr>
          <w:rFonts w:ascii="Times New Roman" w:eastAsia="Times New Roman" w:hAnsi="Times New Roman" w:cs="Times New Roman"/>
          <w:bCs/>
          <w:iCs/>
          <w:spacing w:val="-2"/>
          <w:kern w:val="20"/>
          <w:szCs w:val="20"/>
          <w:lang w:val="en-US"/>
        </w:rPr>
      </w:pPr>
    </w:p>
    <w:p w:rsidR="00854493" w:rsidRDefault="00854493" w:rsidP="0027072D">
      <w:pPr>
        <w:spacing w:before="60"/>
        <w:rPr>
          <w:rFonts w:ascii="Times New Roman" w:eastAsia="Times New Roman" w:hAnsi="Times New Roman" w:cs="Times New Roman"/>
          <w:bCs/>
          <w:iCs/>
          <w:spacing w:val="-2"/>
          <w:kern w:val="20"/>
          <w:szCs w:val="20"/>
          <w:lang w:val="en-US"/>
        </w:rPr>
      </w:pPr>
    </w:p>
    <w:p w:rsidR="008E08E7" w:rsidRPr="0027072D" w:rsidRDefault="008E08E7" w:rsidP="0027072D">
      <w:pPr>
        <w:spacing w:before="60"/>
        <w:rPr>
          <w:rFonts w:ascii="Times New Roman" w:eastAsia="Times New Roman" w:hAnsi="Times New Roman" w:cs="Times New Roman"/>
          <w:bCs/>
          <w:iCs/>
          <w:spacing w:val="-2"/>
          <w:kern w:val="20"/>
          <w:szCs w:val="20"/>
          <w:lang w:val="en-US"/>
        </w:rPr>
      </w:pPr>
      <w:r w:rsidRPr="0027072D">
        <w:rPr>
          <w:rFonts w:ascii="Times New Roman" w:eastAsia="Times New Roman" w:hAnsi="Times New Roman" w:cs="Times New Roman"/>
          <w:bCs/>
          <w:iCs/>
          <w:spacing w:val="-2"/>
          <w:kern w:val="20"/>
          <w:szCs w:val="20"/>
          <w:lang w:val="en-US"/>
        </w:rPr>
        <w:lastRenderedPageBreak/>
        <w:t>Projektovanjem dvoslojne ploče prikazana su određena rešenja u projektovanju određenih delova ploče za ovakav tip pretvarača. Usled manjeg broja slojeva na ploči i smanjenja mogućnosti disipacije toplote, jedan od bitnih delova projektovanja predstavlja obezbeđivanje adekvatne disipacije toplote sa ploče. Tokom projektovanja prikazana su određena rešenja kako bi se obezbedila odgovarajuća disipacija. Jedno od tih rešenja prikazuje primenu odgova</w:t>
      </w:r>
      <w:r w:rsidR="0027072D">
        <w:rPr>
          <w:rFonts w:ascii="Times New Roman" w:eastAsia="Times New Roman" w:hAnsi="Times New Roman" w:cs="Times New Roman"/>
          <w:bCs/>
          <w:iCs/>
          <w:spacing w:val="-2"/>
          <w:kern w:val="20"/>
          <w:szCs w:val="20"/>
          <w:lang w:val="en-US"/>
        </w:rPr>
        <w:softHyphen/>
      </w:r>
      <w:r w:rsidRPr="0027072D">
        <w:rPr>
          <w:rFonts w:ascii="Times New Roman" w:eastAsia="Times New Roman" w:hAnsi="Times New Roman" w:cs="Times New Roman"/>
          <w:bCs/>
          <w:iCs/>
          <w:spacing w:val="-2"/>
          <w:kern w:val="20"/>
          <w:szCs w:val="20"/>
          <w:lang w:val="en-US"/>
        </w:rPr>
        <w:t xml:space="preserve">rajućih hladnjaka na komponentama, gde je usled manje slojeva odgovarajuće hlađenje obezbeđeno primenom tih hladnjaka. </w:t>
      </w:r>
    </w:p>
    <w:p w:rsidR="00945673" w:rsidRDefault="008E08E7" w:rsidP="00F06229">
      <w:pPr>
        <w:rPr>
          <w:rFonts w:ascii="Times New Roman" w:eastAsia="Times New Roman" w:hAnsi="Times New Roman" w:cs="Times New Roman"/>
          <w:bCs/>
          <w:iCs/>
          <w:szCs w:val="20"/>
          <w:lang w:val="en-US"/>
        </w:rPr>
      </w:pPr>
      <w:r w:rsidRPr="008E08E7">
        <w:rPr>
          <w:rFonts w:ascii="Times New Roman" w:eastAsia="Times New Roman" w:hAnsi="Times New Roman" w:cs="Times New Roman"/>
          <w:bCs/>
          <w:iCs/>
          <w:szCs w:val="20"/>
          <w:lang w:val="en-US"/>
        </w:rPr>
        <w:t>Pored osnovnih pravila i tehnika za projektovanje štam</w:t>
      </w:r>
      <w:r w:rsidR="0027072D">
        <w:rPr>
          <w:rFonts w:ascii="Times New Roman" w:eastAsia="Times New Roman" w:hAnsi="Times New Roman" w:cs="Times New Roman"/>
          <w:bCs/>
          <w:iCs/>
          <w:szCs w:val="20"/>
          <w:lang w:val="en-US"/>
        </w:rPr>
        <w:softHyphen/>
      </w:r>
      <w:r w:rsidRPr="008E08E7">
        <w:rPr>
          <w:rFonts w:ascii="Times New Roman" w:eastAsia="Times New Roman" w:hAnsi="Times New Roman" w:cs="Times New Roman"/>
          <w:bCs/>
          <w:iCs/>
          <w:szCs w:val="20"/>
          <w:lang w:val="en-US"/>
        </w:rPr>
        <w:t>panih ploča, opisane su i tehnologije štampanih ploča, njihove osobine i tipovi ploča, materijali koji se koriste u njihovoj izradi, itd.</w:t>
      </w:r>
      <w:r w:rsidR="00945673">
        <w:rPr>
          <w:rFonts w:ascii="Times New Roman" w:eastAsia="Times New Roman" w:hAnsi="Times New Roman" w:cs="Times New Roman"/>
          <w:bCs/>
          <w:iCs/>
          <w:szCs w:val="20"/>
          <w:lang w:val="en-US"/>
        </w:rPr>
        <w:t xml:space="preserve"> </w:t>
      </w:r>
    </w:p>
    <w:p w:rsidR="001F1D70" w:rsidRPr="00FE5685" w:rsidRDefault="001F1D70" w:rsidP="00F06229">
      <w:pPr>
        <w:rPr>
          <w:rFonts w:ascii="Times New Roman" w:eastAsia="Times New Roman" w:hAnsi="Times New Roman" w:cs="Times New Roman"/>
          <w:iCs/>
          <w:szCs w:val="20"/>
          <w:lang w:val="sr-Latn-CS"/>
        </w:rPr>
      </w:pPr>
    </w:p>
    <w:p w:rsidR="00D527A7" w:rsidRDefault="00854493" w:rsidP="00F06229">
      <w:pPr>
        <w:spacing w:after="120"/>
        <w:jc w:val="left"/>
        <w:rPr>
          <w:b/>
        </w:rPr>
      </w:pPr>
      <w:r>
        <w:rPr>
          <w:b/>
        </w:rPr>
        <w:t>6</w:t>
      </w:r>
      <w:r w:rsidR="00D527A7" w:rsidRPr="00D527A7">
        <w:rPr>
          <w:b/>
        </w:rPr>
        <w:t xml:space="preserve">. </w:t>
      </w:r>
      <w:r w:rsidR="000D2144">
        <w:rPr>
          <w:b/>
        </w:rPr>
        <w:t>LITERATURA</w:t>
      </w:r>
    </w:p>
    <w:p w:rsidR="001B0981" w:rsidRPr="001C23DA" w:rsidRDefault="001B0981" w:rsidP="00F06229">
      <w:pPr>
        <w:numPr>
          <w:ilvl w:val="0"/>
          <w:numId w:val="5"/>
        </w:numPr>
        <w:ind w:left="284" w:hanging="284"/>
        <w:jc w:val="left"/>
        <w:rPr>
          <w:i/>
          <w:lang w:val="sl-SI"/>
        </w:rPr>
      </w:pPr>
      <w:bookmarkStart w:id="8" w:name="_Ref54777108"/>
      <w:r>
        <w:rPr>
          <w:lang w:val="sl-SI"/>
        </w:rPr>
        <w:t xml:space="preserve">Web stranica IPC, </w:t>
      </w:r>
      <w:r w:rsidRPr="00CF3232">
        <w:rPr>
          <w:i/>
          <w:lang w:val="sl-SI"/>
        </w:rPr>
        <w:t>IPC-2220-FAM: Design</w:t>
      </w:r>
      <w:r>
        <w:rPr>
          <w:i/>
          <w:lang w:val="sl-SI"/>
        </w:rPr>
        <w:t xml:space="preserve"> Standards for Printed </w:t>
      </w:r>
      <w:r w:rsidRPr="00347C52">
        <w:rPr>
          <w:i/>
          <w:lang w:val="sl-SI"/>
        </w:rPr>
        <w:t>Boards</w:t>
      </w:r>
      <w:r>
        <w:rPr>
          <w:lang w:val="sl-SI"/>
        </w:rPr>
        <w:t xml:space="preserve">, dostupno na: </w:t>
      </w:r>
      <w:hyperlink r:id="rId20" w:history="1">
        <w:r>
          <w:rPr>
            <w:rStyle w:val="Hyperlink"/>
          </w:rPr>
          <w:t>https://shop.ipc.org/IPC-2220-FAM-English-X</w:t>
        </w:r>
      </w:hyperlink>
      <w:bookmarkEnd w:id="8"/>
    </w:p>
    <w:p w:rsidR="001B0981" w:rsidRPr="0037554D" w:rsidRDefault="001B0981" w:rsidP="00F06229">
      <w:pPr>
        <w:pStyle w:val="ListParagraph"/>
        <w:numPr>
          <w:ilvl w:val="0"/>
          <w:numId w:val="5"/>
        </w:numPr>
        <w:ind w:left="284" w:hanging="284"/>
        <w:contextualSpacing w:val="0"/>
        <w:jc w:val="left"/>
        <w:rPr>
          <w:color w:val="000000" w:themeColor="text1"/>
        </w:rPr>
      </w:pPr>
      <w:bookmarkStart w:id="9" w:name="_Ref54822551"/>
      <w:r>
        <w:rPr>
          <w:color w:val="000000" w:themeColor="text1"/>
        </w:rPr>
        <w:t xml:space="preserve">Web stranica IPC, </w:t>
      </w:r>
      <w:r>
        <w:rPr>
          <w:i/>
          <w:color w:val="000000" w:themeColor="text1"/>
        </w:rPr>
        <w:t xml:space="preserve">IPC </w:t>
      </w:r>
      <w:r w:rsidRPr="0037554D">
        <w:rPr>
          <w:i/>
          <w:color w:val="000000" w:themeColor="text1"/>
        </w:rPr>
        <w:t>standards</w:t>
      </w:r>
      <w:r>
        <w:rPr>
          <w:color w:val="000000" w:themeColor="text1"/>
        </w:rPr>
        <w:t xml:space="preserve">, dostupno na: </w:t>
      </w:r>
      <w:hyperlink r:id="rId21" w:history="1">
        <w:r w:rsidRPr="0037554D">
          <w:rPr>
            <w:rStyle w:val="Hyperlink"/>
          </w:rPr>
          <w:t>https://www.ipc.org/4.0_Knowledge/4.1_Standards/SimplifiedSpecTree.pdf</w:t>
        </w:r>
      </w:hyperlink>
      <w:bookmarkEnd w:id="9"/>
    </w:p>
    <w:p w:rsidR="001B0981" w:rsidRDefault="001B0981" w:rsidP="00F06229">
      <w:pPr>
        <w:numPr>
          <w:ilvl w:val="0"/>
          <w:numId w:val="5"/>
        </w:numPr>
        <w:ind w:left="284" w:hanging="284"/>
        <w:jc w:val="left"/>
        <w:rPr>
          <w:lang w:val="sl-SI"/>
        </w:rPr>
      </w:pPr>
      <w:bookmarkStart w:id="10" w:name="_Ref54897935"/>
      <w:r>
        <w:rPr>
          <w:lang w:val="sl-SI"/>
        </w:rPr>
        <w:t xml:space="preserve">Web stranica </w:t>
      </w:r>
      <w:r w:rsidRPr="00040739">
        <w:rPr>
          <w:lang w:val="sl-SI"/>
        </w:rPr>
        <w:t>Tempoautomation</w:t>
      </w:r>
      <w:r>
        <w:rPr>
          <w:lang w:val="sl-SI"/>
        </w:rPr>
        <w:t xml:space="preserve">, </w:t>
      </w:r>
      <w:r w:rsidRPr="00040739">
        <w:rPr>
          <w:i/>
          <w:lang w:val="sl-SI"/>
        </w:rPr>
        <w:t>Optimizing the manufacturing process for special PCB board types</w:t>
      </w:r>
      <w:r>
        <w:rPr>
          <w:lang w:val="sl-SI"/>
        </w:rPr>
        <w:t xml:space="preserve">, dostupno na: </w:t>
      </w:r>
      <w:hyperlink r:id="rId22" w:history="1">
        <w:r w:rsidRPr="00040739">
          <w:rPr>
            <w:rStyle w:val="Hyperlink"/>
            <w:lang w:val="sl-SI"/>
          </w:rPr>
          <w:t>https://www.tempoautomation.com/blog/optimizing-the-manufacturing-process-for-special-pcb-board-types/</w:t>
        </w:r>
      </w:hyperlink>
      <w:bookmarkEnd w:id="10"/>
    </w:p>
    <w:p w:rsidR="00231BB4" w:rsidRPr="001F1D70" w:rsidRDefault="001B0981" w:rsidP="00F06229">
      <w:pPr>
        <w:numPr>
          <w:ilvl w:val="0"/>
          <w:numId w:val="5"/>
        </w:numPr>
        <w:ind w:left="284" w:hanging="284"/>
        <w:jc w:val="left"/>
        <w:rPr>
          <w:color w:val="000000" w:themeColor="text1"/>
          <w:lang w:val="sl-SI"/>
        </w:rPr>
      </w:pPr>
      <w:bookmarkStart w:id="11" w:name="_Ref87483979"/>
      <w:r>
        <w:rPr>
          <w:color w:val="000000" w:themeColor="text1"/>
          <w:lang w:val="sl-SI"/>
        </w:rPr>
        <w:t xml:space="preserve">Web stranica Protoexpress, </w:t>
      </w:r>
      <w:r>
        <w:rPr>
          <w:i/>
          <w:color w:val="000000" w:themeColor="text1"/>
          <w:lang w:val="sl-SI"/>
        </w:rPr>
        <w:t>PCB Material Selector</w:t>
      </w:r>
      <w:r>
        <w:rPr>
          <w:color w:val="000000" w:themeColor="text1"/>
          <w:lang w:val="sl-SI"/>
        </w:rPr>
        <w:t xml:space="preserve">, dostupno na: </w:t>
      </w:r>
      <w:hyperlink r:id="rId23" w:history="1">
        <w:r>
          <w:rPr>
            <w:rStyle w:val="Hyperlink"/>
            <w:lang w:val="sl-SI"/>
          </w:rPr>
          <w:t>https://www.protoexpress.com/pcb/pcb-material-selector/</w:t>
        </w:r>
      </w:hyperlink>
      <w:bookmarkEnd w:id="11"/>
    </w:p>
    <w:p w:rsidR="00082D29" w:rsidRPr="00231BB4" w:rsidRDefault="00231BB4" w:rsidP="00F06229">
      <w:pPr>
        <w:pStyle w:val="ListParagraph"/>
        <w:numPr>
          <w:ilvl w:val="0"/>
          <w:numId w:val="5"/>
        </w:numPr>
        <w:ind w:left="284" w:hanging="284"/>
        <w:contextualSpacing w:val="0"/>
        <w:rPr>
          <w:szCs w:val="20"/>
        </w:rPr>
      </w:pPr>
      <w:bookmarkStart w:id="12" w:name="_Ref54896560"/>
      <w:r>
        <w:rPr>
          <w:lang w:val="sl-SI"/>
        </w:rPr>
        <w:t>Radojle Radetić:</w:t>
      </w:r>
      <w:r>
        <w:rPr>
          <w:i/>
          <w:lang w:val="sl-SI"/>
        </w:rPr>
        <w:t xml:space="preserve"> Tranzistorski pretvarači</w:t>
      </w:r>
      <w:r>
        <w:rPr>
          <w:lang w:val="sl-SI"/>
        </w:rPr>
        <w:t>, Bor, 2006</w:t>
      </w:r>
      <w:bookmarkEnd w:id="12"/>
    </w:p>
    <w:p w:rsidR="00945673" w:rsidRPr="005B1EC6" w:rsidRDefault="00945673" w:rsidP="00F06229">
      <w:pPr>
        <w:rPr>
          <w:b/>
          <w:szCs w:val="20"/>
        </w:rPr>
      </w:pPr>
    </w:p>
    <w:p w:rsidR="000D2144" w:rsidRPr="001F58A6" w:rsidRDefault="000D2144" w:rsidP="00F06229">
      <w:pPr>
        <w:spacing w:before="120"/>
        <w:rPr>
          <w:rFonts w:ascii="Times New Roman" w:eastAsia="Times New Roman" w:hAnsi="Times New Roman" w:cs="Times New Roman"/>
          <w:b/>
          <w:iCs/>
          <w:szCs w:val="20"/>
          <w:lang w:val="sl-SI"/>
        </w:rPr>
      </w:pPr>
      <w:r w:rsidRPr="001F58A6">
        <w:rPr>
          <w:rFonts w:ascii="Times New Roman" w:eastAsia="Times New Roman" w:hAnsi="Times New Roman" w:cs="Times New Roman"/>
          <w:b/>
          <w:iCs/>
          <w:szCs w:val="20"/>
          <w:lang w:val="sl-SI"/>
        </w:rPr>
        <w:t>Kratka biografija:</w:t>
      </w:r>
    </w:p>
    <w:tbl>
      <w:tblPr>
        <w:tblW w:w="4759" w:type="dxa"/>
        <w:jc w:val="center"/>
        <w:tblCellMar>
          <w:left w:w="57" w:type="dxa"/>
          <w:right w:w="57" w:type="dxa"/>
        </w:tblCellMar>
        <w:tblLook w:val="01E0" w:firstRow="1" w:lastRow="1" w:firstColumn="1" w:lastColumn="1" w:noHBand="0" w:noVBand="0"/>
      </w:tblPr>
      <w:tblGrid>
        <w:gridCol w:w="1474"/>
        <w:gridCol w:w="3285"/>
      </w:tblGrid>
      <w:tr w:rsidR="000D2144" w:rsidRPr="00740BFD" w:rsidTr="0027072D">
        <w:trPr>
          <w:trHeight w:val="785"/>
          <w:jc w:val="center"/>
        </w:trPr>
        <w:tc>
          <w:tcPr>
            <w:tcW w:w="1459" w:type="dxa"/>
          </w:tcPr>
          <w:p w:rsidR="000D2144" w:rsidRPr="001F58A6" w:rsidRDefault="00231722" w:rsidP="00F06229">
            <w:pPr>
              <w:spacing w:before="120"/>
              <w:rPr>
                <w:rFonts w:ascii="Times New Roman" w:eastAsia="Times New Roman" w:hAnsi="Times New Roman" w:cs="Times New Roman"/>
                <w:iCs/>
                <w:sz w:val="18"/>
                <w:szCs w:val="18"/>
                <w:lang w:val="sl-SI"/>
              </w:rPr>
            </w:pPr>
            <w:r>
              <w:rPr>
                <w:noProof/>
                <w:sz w:val="24"/>
                <w:lang w:eastAsia="en-GB"/>
              </w:rPr>
              <w:drawing>
                <wp:inline distT="0" distB="0" distL="0" distR="0" wp14:anchorId="21D52AD0" wp14:editId="09D8211E">
                  <wp:extent cx="864000" cy="765766"/>
                  <wp:effectExtent l="0" t="0" r="0" b="0"/>
                  <wp:docPr id="25" name="Picture 1" descr="Njegos Jevtov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jegos Jevtovic1"/>
                          <pic:cNvPicPr>
                            <a:picLocks noChangeAspect="1" noChangeArrowheads="1"/>
                          </pic:cNvPicPr>
                        </pic:nvPicPr>
                        <pic:blipFill>
                          <a:blip r:embed="rId24" cstate="print"/>
                          <a:srcRect/>
                          <a:stretch>
                            <a:fillRect/>
                          </a:stretch>
                        </pic:blipFill>
                        <pic:spPr bwMode="auto">
                          <a:xfrm>
                            <a:off x="0" y="0"/>
                            <a:ext cx="864000" cy="765766"/>
                          </a:xfrm>
                          <a:prstGeom prst="rect">
                            <a:avLst/>
                          </a:prstGeom>
                          <a:noFill/>
                          <a:ln w="9525">
                            <a:noFill/>
                            <a:miter lim="800000"/>
                            <a:headEnd/>
                            <a:tailEnd/>
                          </a:ln>
                        </pic:spPr>
                      </pic:pic>
                    </a:graphicData>
                  </a:graphic>
                </wp:inline>
              </w:drawing>
            </w:r>
          </w:p>
        </w:tc>
        <w:tc>
          <w:tcPr>
            <w:tcW w:w="3300" w:type="dxa"/>
          </w:tcPr>
          <w:p w:rsidR="000D2144" w:rsidRDefault="00231722" w:rsidP="00F06229">
            <w:pPr>
              <w:spacing w:before="120"/>
              <w:ind w:right="-108"/>
              <w:jc w:val="left"/>
              <w:rPr>
                <w:rFonts w:ascii="Times New Roman" w:eastAsia="Times New Roman" w:hAnsi="Times New Roman" w:cs="Times New Roman"/>
                <w:iCs/>
                <w:sz w:val="18"/>
                <w:szCs w:val="18"/>
                <w:lang w:val="sl-SI"/>
              </w:rPr>
            </w:pPr>
            <w:r>
              <w:rPr>
                <w:rFonts w:ascii="Times New Roman" w:eastAsia="Times New Roman" w:hAnsi="Times New Roman" w:cs="Times New Roman"/>
                <w:b/>
                <w:iCs/>
                <w:sz w:val="18"/>
                <w:szCs w:val="18"/>
                <w:lang w:val="sl-SI"/>
              </w:rPr>
              <w:t xml:space="preserve">Njegoš Jevtović </w:t>
            </w:r>
            <w:r w:rsidR="000D2144" w:rsidRPr="001F58A6">
              <w:rPr>
                <w:rFonts w:ascii="Times New Roman" w:eastAsia="Times New Roman" w:hAnsi="Times New Roman" w:cs="Times New Roman"/>
                <w:iCs/>
                <w:sz w:val="18"/>
                <w:szCs w:val="18"/>
                <w:lang w:val="sl-SI"/>
              </w:rPr>
              <w:t xml:space="preserve">rođen je u </w:t>
            </w:r>
            <w:r>
              <w:rPr>
                <w:rFonts w:ascii="Times New Roman" w:eastAsia="Times New Roman" w:hAnsi="Times New Roman" w:cs="Times New Roman"/>
                <w:iCs/>
                <w:sz w:val="18"/>
                <w:szCs w:val="18"/>
                <w:lang w:val="sl-SI"/>
              </w:rPr>
              <w:t xml:space="preserve">Priboju </w:t>
            </w:r>
            <w:r w:rsidR="000D2144" w:rsidRPr="001F58A6">
              <w:rPr>
                <w:rFonts w:ascii="Times New Roman" w:eastAsia="Times New Roman" w:hAnsi="Times New Roman" w:cs="Times New Roman"/>
                <w:iCs/>
                <w:sz w:val="18"/>
                <w:szCs w:val="18"/>
                <w:lang w:val="sl-SI"/>
              </w:rPr>
              <w:t>19</w:t>
            </w:r>
            <w:r>
              <w:rPr>
                <w:rFonts w:ascii="Times New Roman" w:eastAsia="Times New Roman" w:hAnsi="Times New Roman" w:cs="Times New Roman"/>
                <w:iCs/>
                <w:sz w:val="18"/>
                <w:szCs w:val="18"/>
                <w:lang w:val="sl-SI"/>
              </w:rPr>
              <w:t>93</w:t>
            </w:r>
            <w:r w:rsidR="000D2144" w:rsidRPr="001F58A6">
              <w:rPr>
                <w:rFonts w:ascii="Times New Roman" w:eastAsia="Times New Roman" w:hAnsi="Times New Roman" w:cs="Times New Roman"/>
                <w:iCs/>
                <w:sz w:val="18"/>
                <w:szCs w:val="18"/>
                <w:lang w:val="sl-SI"/>
              </w:rPr>
              <w:t xml:space="preserve">. god. </w:t>
            </w:r>
            <w:r w:rsidR="000D2144">
              <w:rPr>
                <w:rFonts w:ascii="Times New Roman" w:eastAsia="Times New Roman" w:hAnsi="Times New Roman" w:cs="Times New Roman"/>
                <w:iCs/>
                <w:sz w:val="18"/>
                <w:szCs w:val="18"/>
                <w:lang w:val="sl-SI"/>
              </w:rPr>
              <w:t>Srednje obrazovanje stek</w:t>
            </w:r>
            <w:r>
              <w:rPr>
                <w:rFonts w:ascii="Times New Roman" w:eastAsia="Times New Roman" w:hAnsi="Times New Roman" w:cs="Times New Roman"/>
                <w:iCs/>
                <w:sz w:val="18"/>
                <w:szCs w:val="18"/>
                <w:lang w:val="sl-SI"/>
              </w:rPr>
              <w:t>ao</w:t>
            </w:r>
            <w:r w:rsidR="000D2144">
              <w:rPr>
                <w:rFonts w:ascii="Times New Roman" w:eastAsia="Times New Roman" w:hAnsi="Times New Roman" w:cs="Times New Roman"/>
                <w:iCs/>
                <w:sz w:val="18"/>
                <w:szCs w:val="18"/>
                <w:lang w:val="sl-SI"/>
              </w:rPr>
              <w:t xml:space="preserve"> je u </w:t>
            </w:r>
            <w:r>
              <w:rPr>
                <w:rFonts w:ascii="Times New Roman" w:eastAsia="Times New Roman" w:hAnsi="Times New Roman" w:cs="Times New Roman"/>
                <w:iCs/>
                <w:sz w:val="18"/>
                <w:szCs w:val="18"/>
                <w:lang w:val="sl-SI"/>
              </w:rPr>
              <w:t xml:space="preserve">Senćanskoj gimnaziji </w:t>
            </w:r>
            <w:r w:rsidR="000D2144" w:rsidRPr="00F06229">
              <w:rPr>
                <w:rFonts w:ascii="Times New Roman" w:eastAsia="Times New Roman" w:hAnsi="Times New Roman" w:cs="Times New Roman"/>
                <w:iCs/>
                <w:sz w:val="18"/>
                <w:szCs w:val="18"/>
                <w:lang w:val="sl-SI"/>
              </w:rPr>
              <w:t>na</w:t>
            </w:r>
            <w:r w:rsidRPr="00F06229">
              <w:rPr>
                <w:rFonts w:ascii="Times New Roman" w:eastAsia="Times New Roman" w:hAnsi="Times New Roman" w:cs="Times New Roman"/>
                <w:iCs/>
                <w:sz w:val="18"/>
                <w:szCs w:val="18"/>
                <w:lang w:val="sl-SI"/>
              </w:rPr>
              <w:t xml:space="preserve"> opštem </w:t>
            </w:r>
            <w:r w:rsidR="000D2144" w:rsidRPr="00F06229">
              <w:rPr>
                <w:rFonts w:ascii="Times New Roman" w:eastAsia="Times New Roman" w:hAnsi="Times New Roman" w:cs="Times New Roman"/>
                <w:iCs/>
                <w:sz w:val="18"/>
                <w:szCs w:val="18"/>
                <w:lang w:val="sl-SI"/>
              </w:rPr>
              <w:t xml:space="preserve">smeru. </w:t>
            </w:r>
            <w:r w:rsidR="000D2144">
              <w:rPr>
                <w:rFonts w:ascii="Times New Roman" w:eastAsia="Times New Roman" w:hAnsi="Times New Roman" w:cs="Times New Roman"/>
                <w:iCs/>
                <w:sz w:val="18"/>
                <w:szCs w:val="18"/>
                <w:lang w:val="sl-SI"/>
              </w:rPr>
              <w:t>Osnovne akademske studije iz oblasti Mehatronika, r</w:t>
            </w:r>
            <w:r w:rsidR="00603C18">
              <w:rPr>
                <w:rFonts w:ascii="Times New Roman" w:eastAsia="Times New Roman" w:hAnsi="Times New Roman" w:cs="Times New Roman"/>
                <w:iCs/>
                <w:sz w:val="18"/>
                <w:szCs w:val="18"/>
                <w:lang w:val="sl-SI"/>
              </w:rPr>
              <w:t>ob</w:t>
            </w:r>
            <w:r w:rsidR="001B0981">
              <w:rPr>
                <w:rFonts w:ascii="Times New Roman" w:eastAsia="Times New Roman" w:hAnsi="Times New Roman" w:cs="Times New Roman"/>
                <w:iCs/>
                <w:sz w:val="18"/>
                <w:szCs w:val="18"/>
                <w:lang w:val="sl-SI"/>
              </w:rPr>
              <w:t>otika i automatizacija upisuje</w:t>
            </w:r>
            <w:r>
              <w:rPr>
                <w:rFonts w:ascii="Times New Roman" w:eastAsia="Times New Roman" w:hAnsi="Times New Roman" w:cs="Times New Roman"/>
                <w:iCs/>
                <w:sz w:val="18"/>
                <w:szCs w:val="18"/>
                <w:lang w:val="sl-SI"/>
              </w:rPr>
              <w:t xml:space="preserve"> 2012. godine, a diplomira 2016</w:t>
            </w:r>
            <w:r w:rsidR="000D2144">
              <w:rPr>
                <w:rFonts w:ascii="Times New Roman" w:eastAsia="Times New Roman" w:hAnsi="Times New Roman" w:cs="Times New Roman"/>
                <w:iCs/>
                <w:sz w:val="18"/>
                <w:szCs w:val="18"/>
                <w:lang w:val="sl-SI"/>
              </w:rPr>
              <w:t xml:space="preserve">. Iste godine upisuje master </w:t>
            </w:r>
            <w:r w:rsidR="00676BCC">
              <w:rPr>
                <w:rFonts w:ascii="Times New Roman" w:eastAsia="Times New Roman" w:hAnsi="Times New Roman" w:cs="Times New Roman"/>
                <w:iCs/>
                <w:sz w:val="18"/>
                <w:szCs w:val="18"/>
                <w:lang w:val="sl-SI"/>
              </w:rPr>
              <w:t xml:space="preserve">akademske </w:t>
            </w:r>
            <w:r w:rsidR="000D2144">
              <w:rPr>
                <w:rFonts w:ascii="Times New Roman" w:eastAsia="Times New Roman" w:hAnsi="Times New Roman" w:cs="Times New Roman"/>
                <w:iCs/>
                <w:sz w:val="18"/>
                <w:szCs w:val="18"/>
                <w:lang w:val="sl-SI"/>
              </w:rPr>
              <w:t>studije</w:t>
            </w:r>
            <w:r w:rsidR="00077F25">
              <w:rPr>
                <w:rFonts w:ascii="Times New Roman" w:eastAsia="Times New Roman" w:hAnsi="Times New Roman" w:cs="Times New Roman"/>
                <w:iCs/>
                <w:sz w:val="18"/>
                <w:szCs w:val="18"/>
                <w:lang w:val="sl-SI"/>
              </w:rPr>
              <w:t xml:space="preserve">, smer </w:t>
            </w:r>
            <w:r w:rsidR="00077F25" w:rsidRPr="00F06229">
              <w:rPr>
                <w:rFonts w:ascii="Times New Roman" w:eastAsia="Times New Roman" w:hAnsi="Times New Roman" w:cs="Times New Roman"/>
                <w:iCs/>
                <w:sz w:val="18"/>
                <w:szCs w:val="18"/>
                <w:lang w:val="sl-SI"/>
              </w:rPr>
              <w:t>“Mehatronika, robotika</w:t>
            </w:r>
            <w:r w:rsidRPr="00F06229">
              <w:rPr>
                <w:rFonts w:ascii="Times New Roman" w:eastAsia="Times New Roman" w:hAnsi="Times New Roman" w:cs="Times New Roman"/>
                <w:iCs/>
                <w:sz w:val="18"/>
                <w:szCs w:val="18"/>
                <w:lang w:val="sl-SI"/>
              </w:rPr>
              <w:t xml:space="preserve"> </w:t>
            </w:r>
            <w:r w:rsidR="00077F25" w:rsidRPr="00F06229">
              <w:rPr>
                <w:rFonts w:ascii="Times New Roman" w:eastAsia="Times New Roman" w:hAnsi="Times New Roman" w:cs="Times New Roman"/>
                <w:iCs/>
                <w:sz w:val="18"/>
                <w:szCs w:val="18"/>
                <w:lang w:val="sl-SI"/>
              </w:rPr>
              <w:t>i</w:t>
            </w:r>
            <w:r w:rsidRPr="00F06229">
              <w:rPr>
                <w:rFonts w:ascii="Times New Roman" w:eastAsia="Times New Roman" w:hAnsi="Times New Roman" w:cs="Times New Roman"/>
                <w:iCs/>
                <w:sz w:val="18"/>
                <w:szCs w:val="18"/>
                <w:lang w:val="sl-SI"/>
              </w:rPr>
              <w:t xml:space="preserve"> </w:t>
            </w:r>
            <w:r w:rsidR="00077F25" w:rsidRPr="00F06229">
              <w:rPr>
                <w:rFonts w:ascii="Times New Roman" w:eastAsia="Times New Roman" w:hAnsi="Times New Roman" w:cs="Times New Roman"/>
                <w:iCs/>
                <w:sz w:val="18"/>
                <w:szCs w:val="18"/>
                <w:lang w:val="sl-SI"/>
              </w:rPr>
              <w:t>automatizacija”</w:t>
            </w:r>
            <w:r w:rsidR="000D2144">
              <w:rPr>
                <w:rFonts w:ascii="Times New Roman" w:eastAsia="Times New Roman" w:hAnsi="Times New Roman" w:cs="Times New Roman"/>
                <w:iCs/>
                <w:sz w:val="18"/>
                <w:szCs w:val="18"/>
                <w:lang w:val="sl-SI"/>
              </w:rPr>
              <w:t>.</w:t>
            </w:r>
          </w:p>
          <w:p w:rsidR="000D2144" w:rsidRDefault="000D2144" w:rsidP="00F06229">
            <w:pPr>
              <w:spacing w:before="120"/>
              <w:ind w:right="-108"/>
              <w:rPr>
                <w:rFonts w:ascii="Times New Roman" w:eastAsia="Times New Roman" w:hAnsi="Times New Roman" w:cs="Times New Roman"/>
                <w:iCs/>
                <w:sz w:val="18"/>
                <w:szCs w:val="18"/>
                <w:lang w:val="sl-SI"/>
              </w:rPr>
            </w:pPr>
            <w:r>
              <w:rPr>
                <w:rFonts w:ascii="Times New Roman" w:eastAsia="Times New Roman" w:hAnsi="Times New Roman" w:cs="Times New Roman"/>
                <w:iCs/>
                <w:sz w:val="18"/>
                <w:szCs w:val="18"/>
                <w:lang w:val="sl-SI"/>
              </w:rPr>
              <w:t xml:space="preserve">kontakt: </w:t>
            </w:r>
            <w:bookmarkStart w:id="13" w:name="_GoBack"/>
            <w:r w:rsidR="00990D63">
              <w:fldChar w:fldCharType="begin"/>
            </w:r>
            <w:r w:rsidR="00990D63">
              <w:instrText xml:space="preserve"> HYPERLINK "mailto:njegos8@gmail.com" </w:instrText>
            </w:r>
            <w:r w:rsidR="00990D63">
              <w:fldChar w:fldCharType="separate"/>
            </w:r>
            <w:r w:rsidR="00F06229" w:rsidRPr="00D06532">
              <w:rPr>
                <w:rStyle w:val="Hyperlink"/>
                <w:rFonts w:ascii="Times New Roman" w:eastAsia="Times New Roman" w:hAnsi="Times New Roman" w:cs="Times New Roman"/>
                <w:iCs/>
                <w:sz w:val="18"/>
                <w:szCs w:val="18"/>
                <w:lang w:val="sl-SI"/>
              </w:rPr>
              <w:t>njegos8@gmail.com</w:t>
            </w:r>
            <w:r w:rsidR="00990D63">
              <w:rPr>
                <w:rStyle w:val="Hyperlink"/>
                <w:rFonts w:ascii="Times New Roman" w:eastAsia="Times New Roman" w:hAnsi="Times New Roman" w:cs="Times New Roman"/>
                <w:iCs/>
                <w:sz w:val="18"/>
                <w:szCs w:val="18"/>
                <w:lang w:val="sl-SI"/>
              </w:rPr>
              <w:fldChar w:fldCharType="end"/>
            </w:r>
            <w:bookmarkEnd w:id="13"/>
          </w:p>
          <w:p w:rsidR="00F06229" w:rsidRPr="001F58A6" w:rsidRDefault="00F06229" w:rsidP="00F06229">
            <w:pPr>
              <w:spacing w:before="120"/>
              <w:ind w:right="-108"/>
              <w:rPr>
                <w:rFonts w:ascii="Times New Roman" w:eastAsia="Times New Roman" w:hAnsi="Times New Roman" w:cs="Times New Roman"/>
                <w:iCs/>
                <w:sz w:val="18"/>
                <w:szCs w:val="18"/>
                <w:lang w:val="sl-SI"/>
              </w:rPr>
            </w:pPr>
          </w:p>
        </w:tc>
      </w:tr>
    </w:tbl>
    <w:p w:rsidR="000D2144" w:rsidRPr="00D527A7" w:rsidRDefault="000D2144" w:rsidP="00F06229">
      <w:pPr>
        <w:rPr>
          <w:b/>
        </w:rPr>
      </w:pPr>
    </w:p>
    <w:sectPr w:rsidR="000D2144" w:rsidRPr="00D527A7" w:rsidSect="00F405D2">
      <w:type w:val="continuous"/>
      <w:pgSz w:w="11906" w:h="16838"/>
      <w:pgMar w:top="1134" w:right="1134" w:bottom="1134" w:left="1134" w:header="708" w:footer="708" w:gutter="0"/>
      <w:cols w:num="2" w:space="28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4CE3" w:rsidRDefault="00D04CE3" w:rsidP="00565CDF">
      <w:r>
        <w:separator/>
      </w:r>
    </w:p>
  </w:endnote>
  <w:endnote w:type="continuationSeparator" w:id="0">
    <w:p w:rsidR="00D04CE3" w:rsidRDefault="00D04CE3" w:rsidP="0056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4CE3" w:rsidRDefault="00D04CE3" w:rsidP="00565CDF">
      <w:r>
        <w:separator/>
      </w:r>
    </w:p>
  </w:footnote>
  <w:footnote w:type="continuationSeparator" w:id="0">
    <w:p w:rsidR="00D04CE3" w:rsidRDefault="00D04CE3" w:rsidP="00565C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52C0"/>
    <w:multiLevelType w:val="hybridMultilevel"/>
    <w:tmpl w:val="98A0C0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nsid w:val="06384723"/>
    <w:multiLevelType w:val="hybridMultilevel"/>
    <w:tmpl w:val="7A4EA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E323C"/>
    <w:multiLevelType w:val="hybridMultilevel"/>
    <w:tmpl w:val="DACE8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2D570A"/>
    <w:multiLevelType w:val="hybridMultilevel"/>
    <w:tmpl w:val="F59AA50E"/>
    <w:lvl w:ilvl="0" w:tplc="51EE7BB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37C1554"/>
    <w:multiLevelType w:val="hybridMultilevel"/>
    <w:tmpl w:val="B764254C"/>
    <w:lvl w:ilvl="0" w:tplc="CBF27BA2">
      <w:start w:val="1"/>
      <w:numFmt w:val="decimal"/>
      <w:lvlText w:val="[%1]"/>
      <w:lvlJc w:val="right"/>
      <w:pPr>
        <w:tabs>
          <w:tab w:val="num" w:pos="851"/>
        </w:tabs>
        <w:ind w:left="851" w:hanging="284"/>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F72060"/>
    <w:multiLevelType w:val="hybridMultilevel"/>
    <w:tmpl w:val="7F4AC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966C81"/>
    <w:multiLevelType w:val="hybridMultilevel"/>
    <w:tmpl w:val="9AEAB22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382827FB"/>
    <w:multiLevelType w:val="multilevel"/>
    <w:tmpl w:val="1A4E63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38EA239E"/>
    <w:multiLevelType w:val="hybridMultilevel"/>
    <w:tmpl w:val="2F1E0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A849C5"/>
    <w:multiLevelType w:val="hybridMultilevel"/>
    <w:tmpl w:val="089228E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61CF0D11"/>
    <w:multiLevelType w:val="hybridMultilevel"/>
    <w:tmpl w:val="747C4674"/>
    <w:lvl w:ilvl="0" w:tplc="2442596A">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E15977"/>
    <w:multiLevelType w:val="hybridMultilevel"/>
    <w:tmpl w:val="BC047166"/>
    <w:lvl w:ilvl="0" w:tplc="6CBCFA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757324"/>
    <w:multiLevelType w:val="hybridMultilevel"/>
    <w:tmpl w:val="7D9A0622"/>
    <w:lvl w:ilvl="0" w:tplc="D52A48C4">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8"/>
  </w:num>
  <w:num w:numId="4">
    <w:abstractNumId w:val="2"/>
  </w:num>
  <w:num w:numId="5">
    <w:abstractNumId w:val="10"/>
  </w:num>
  <w:num w:numId="6">
    <w:abstractNumId w:val="3"/>
  </w:num>
  <w:num w:numId="7">
    <w:abstractNumId w:val="9"/>
  </w:num>
  <w:num w:numId="8">
    <w:abstractNumId w:val="6"/>
  </w:num>
  <w:num w:numId="9">
    <w:abstractNumId w:val="12"/>
  </w:num>
  <w:num w:numId="10">
    <w:abstractNumId w:val="0"/>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DC5F80"/>
    <w:rsid w:val="00055BE4"/>
    <w:rsid w:val="00067951"/>
    <w:rsid w:val="000749FA"/>
    <w:rsid w:val="00077F25"/>
    <w:rsid w:val="00082D29"/>
    <w:rsid w:val="000912DF"/>
    <w:rsid w:val="00095CDE"/>
    <w:rsid w:val="000C4D94"/>
    <w:rsid w:val="000C7C19"/>
    <w:rsid w:val="000D2144"/>
    <w:rsid w:val="000E3596"/>
    <w:rsid w:val="000E6094"/>
    <w:rsid w:val="00107A78"/>
    <w:rsid w:val="0011460E"/>
    <w:rsid w:val="001251FA"/>
    <w:rsid w:val="00131984"/>
    <w:rsid w:val="00192A6B"/>
    <w:rsid w:val="001B0981"/>
    <w:rsid w:val="001B430A"/>
    <w:rsid w:val="001C4EC6"/>
    <w:rsid w:val="001F18DA"/>
    <w:rsid w:val="001F1D70"/>
    <w:rsid w:val="001F58A6"/>
    <w:rsid w:val="00201C73"/>
    <w:rsid w:val="00230D10"/>
    <w:rsid w:val="00231722"/>
    <w:rsid w:val="00231BB4"/>
    <w:rsid w:val="0023404F"/>
    <w:rsid w:val="00244D58"/>
    <w:rsid w:val="00245755"/>
    <w:rsid w:val="0027072D"/>
    <w:rsid w:val="00354606"/>
    <w:rsid w:val="0036074F"/>
    <w:rsid w:val="00366EA3"/>
    <w:rsid w:val="0039248D"/>
    <w:rsid w:val="003A799F"/>
    <w:rsid w:val="003B25C3"/>
    <w:rsid w:val="003B7337"/>
    <w:rsid w:val="003E12AC"/>
    <w:rsid w:val="003F07C0"/>
    <w:rsid w:val="00460B34"/>
    <w:rsid w:val="004A16C8"/>
    <w:rsid w:val="004A5258"/>
    <w:rsid w:val="004D7A93"/>
    <w:rsid w:val="004E720E"/>
    <w:rsid w:val="00516341"/>
    <w:rsid w:val="005222B3"/>
    <w:rsid w:val="005355C3"/>
    <w:rsid w:val="00541A55"/>
    <w:rsid w:val="0054614D"/>
    <w:rsid w:val="00553ED0"/>
    <w:rsid w:val="00554BDE"/>
    <w:rsid w:val="00565CDF"/>
    <w:rsid w:val="00582B88"/>
    <w:rsid w:val="005B1EC6"/>
    <w:rsid w:val="00603C18"/>
    <w:rsid w:val="006543AD"/>
    <w:rsid w:val="00660E62"/>
    <w:rsid w:val="006630FB"/>
    <w:rsid w:val="00663CBD"/>
    <w:rsid w:val="0067028C"/>
    <w:rsid w:val="00672D9C"/>
    <w:rsid w:val="0067568F"/>
    <w:rsid w:val="00676BCC"/>
    <w:rsid w:val="00684C13"/>
    <w:rsid w:val="00692612"/>
    <w:rsid w:val="006A1BFB"/>
    <w:rsid w:val="00724F52"/>
    <w:rsid w:val="00731956"/>
    <w:rsid w:val="00740BFD"/>
    <w:rsid w:val="007910E8"/>
    <w:rsid w:val="007A4C04"/>
    <w:rsid w:val="007B1747"/>
    <w:rsid w:val="007C3FFD"/>
    <w:rsid w:val="00836081"/>
    <w:rsid w:val="008463AD"/>
    <w:rsid w:val="00854493"/>
    <w:rsid w:val="00863477"/>
    <w:rsid w:val="00871C13"/>
    <w:rsid w:val="008A38E3"/>
    <w:rsid w:val="008E08E7"/>
    <w:rsid w:val="008F2358"/>
    <w:rsid w:val="00902354"/>
    <w:rsid w:val="00917B5D"/>
    <w:rsid w:val="009224B3"/>
    <w:rsid w:val="0093682D"/>
    <w:rsid w:val="00945673"/>
    <w:rsid w:val="009503E5"/>
    <w:rsid w:val="00950E64"/>
    <w:rsid w:val="00972386"/>
    <w:rsid w:val="00990D63"/>
    <w:rsid w:val="009941CD"/>
    <w:rsid w:val="00A10B09"/>
    <w:rsid w:val="00AA67A6"/>
    <w:rsid w:val="00AC4FFA"/>
    <w:rsid w:val="00AE3F69"/>
    <w:rsid w:val="00AF3245"/>
    <w:rsid w:val="00B12393"/>
    <w:rsid w:val="00B23D58"/>
    <w:rsid w:val="00B36102"/>
    <w:rsid w:val="00B661ED"/>
    <w:rsid w:val="00B76606"/>
    <w:rsid w:val="00BA0380"/>
    <w:rsid w:val="00BA7F54"/>
    <w:rsid w:val="00BB0D0C"/>
    <w:rsid w:val="00BC4BDA"/>
    <w:rsid w:val="00BC4E14"/>
    <w:rsid w:val="00BF324B"/>
    <w:rsid w:val="00C64611"/>
    <w:rsid w:val="00C70A8C"/>
    <w:rsid w:val="00C87021"/>
    <w:rsid w:val="00C93A2A"/>
    <w:rsid w:val="00D04CE3"/>
    <w:rsid w:val="00D14523"/>
    <w:rsid w:val="00D31D85"/>
    <w:rsid w:val="00D527A7"/>
    <w:rsid w:val="00D75356"/>
    <w:rsid w:val="00D93368"/>
    <w:rsid w:val="00DB4A18"/>
    <w:rsid w:val="00DC5F80"/>
    <w:rsid w:val="00E044DB"/>
    <w:rsid w:val="00E07E9C"/>
    <w:rsid w:val="00E32CBD"/>
    <w:rsid w:val="00E3328A"/>
    <w:rsid w:val="00E46682"/>
    <w:rsid w:val="00EB7DD6"/>
    <w:rsid w:val="00EC3116"/>
    <w:rsid w:val="00EC7129"/>
    <w:rsid w:val="00EF148F"/>
    <w:rsid w:val="00F030A0"/>
    <w:rsid w:val="00F06229"/>
    <w:rsid w:val="00F405D2"/>
    <w:rsid w:val="00FA796B"/>
    <w:rsid w:val="00FE5685"/>
    <w:rsid w:val="00FF34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C13"/>
    <w:pPr>
      <w:jc w:val="both"/>
    </w:pPr>
    <w:rPr>
      <w:sz w:val="20"/>
    </w:rPr>
  </w:style>
  <w:style w:type="paragraph" w:styleId="Heading1">
    <w:name w:val="heading 1"/>
    <w:basedOn w:val="Normal"/>
    <w:next w:val="Normal"/>
    <w:link w:val="Heading1Char"/>
    <w:uiPriority w:val="9"/>
    <w:qFormat/>
    <w:rsid w:val="00DC5F80"/>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DC5F80"/>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DC5F80"/>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DC5F80"/>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DC5F80"/>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DC5F80"/>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DC5F80"/>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DC5F80"/>
    <w:pPr>
      <w:outlineLvl w:val="7"/>
    </w:pPr>
    <w:rPr>
      <w:rFonts w:asciiTheme="majorHAnsi" w:eastAsiaTheme="majorEastAsia" w:hAnsiTheme="majorHAnsi" w:cstheme="majorBidi"/>
      <w:szCs w:val="20"/>
    </w:rPr>
  </w:style>
  <w:style w:type="paragraph" w:styleId="Heading9">
    <w:name w:val="heading 9"/>
    <w:basedOn w:val="Normal"/>
    <w:next w:val="Normal"/>
    <w:link w:val="Heading9Char"/>
    <w:uiPriority w:val="9"/>
    <w:semiHidden/>
    <w:unhideWhenUsed/>
    <w:qFormat/>
    <w:rsid w:val="00DC5F80"/>
    <w:pPr>
      <w:outlineLvl w:val="8"/>
    </w:pPr>
    <w:rPr>
      <w:rFonts w:asciiTheme="majorHAnsi" w:eastAsiaTheme="majorEastAsia" w:hAnsiTheme="majorHAnsi" w:cstheme="majorBidi"/>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5F8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DC5F8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DC5F80"/>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DC5F80"/>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DC5F80"/>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DC5F80"/>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DC5F8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DC5F80"/>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DC5F80"/>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DC5F80"/>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DC5F80"/>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DC5F80"/>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DC5F80"/>
    <w:rPr>
      <w:rFonts w:asciiTheme="majorHAnsi" w:eastAsiaTheme="majorEastAsia" w:hAnsiTheme="majorHAnsi" w:cstheme="majorBidi"/>
      <w:i/>
      <w:iCs/>
      <w:spacing w:val="13"/>
      <w:sz w:val="24"/>
      <w:szCs w:val="24"/>
    </w:rPr>
  </w:style>
  <w:style w:type="character" w:styleId="Strong">
    <w:name w:val="Strong"/>
    <w:uiPriority w:val="22"/>
    <w:qFormat/>
    <w:rsid w:val="00DC5F80"/>
    <w:rPr>
      <w:b/>
      <w:bCs/>
    </w:rPr>
  </w:style>
  <w:style w:type="character" w:styleId="Emphasis">
    <w:name w:val="Emphasis"/>
    <w:uiPriority w:val="20"/>
    <w:qFormat/>
    <w:rsid w:val="00DC5F80"/>
    <w:rPr>
      <w:b/>
      <w:bCs/>
      <w:i/>
      <w:iCs/>
      <w:spacing w:val="10"/>
      <w:bdr w:val="none" w:sz="0" w:space="0" w:color="auto"/>
      <w:shd w:val="clear" w:color="auto" w:fill="auto"/>
    </w:rPr>
  </w:style>
  <w:style w:type="paragraph" w:styleId="NoSpacing">
    <w:name w:val="No Spacing"/>
    <w:basedOn w:val="Normal"/>
    <w:link w:val="NoSpacingChar"/>
    <w:uiPriority w:val="1"/>
    <w:qFormat/>
    <w:rsid w:val="00DC5F80"/>
  </w:style>
  <w:style w:type="paragraph" w:styleId="ListParagraph">
    <w:name w:val="List Paragraph"/>
    <w:basedOn w:val="Normal"/>
    <w:uiPriority w:val="34"/>
    <w:qFormat/>
    <w:rsid w:val="00DC5F80"/>
    <w:pPr>
      <w:ind w:left="720"/>
      <w:contextualSpacing/>
    </w:pPr>
  </w:style>
  <w:style w:type="paragraph" w:styleId="Quote">
    <w:name w:val="Quote"/>
    <w:basedOn w:val="Normal"/>
    <w:next w:val="Normal"/>
    <w:link w:val="QuoteChar"/>
    <w:uiPriority w:val="29"/>
    <w:qFormat/>
    <w:rsid w:val="00DC5F80"/>
    <w:pPr>
      <w:spacing w:before="200"/>
      <w:ind w:left="360" w:right="360"/>
    </w:pPr>
    <w:rPr>
      <w:i/>
      <w:iCs/>
    </w:rPr>
  </w:style>
  <w:style w:type="character" w:customStyle="1" w:styleId="QuoteChar">
    <w:name w:val="Quote Char"/>
    <w:basedOn w:val="DefaultParagraphFont"/>
    <w:link w:val="Quote"/>
    <w:uiPriority w:val="29"/>
    <w:rsid w:val="00DC5F80"/>
    <w:rPr>
      <w:i/>
      <w:iCs/>
    </w:rPr>
  </w:style>
  <w:style w:type="paragraph" w:styleId="IntenseQuote">
    <w:name w:val="Intense Quote"/>
    <w:basedOn w:val="Normal"/>
    <w:next w:val="Normal"/>
    <w:link w:val="IntenseQuoteChar"/>
    <w:uiPriority w:val="30"/>
    <w:qFormat/>
    <w:rsid w:val="00DC5F80"/>
    <w:pPr>
      <w:pBdr>
        <w:bottom w:val="single" w:sz="4" w:space="1" w:color="auto"/>
      </w:pBdr>
      <w:spacing w:before="200" w:after="280"/>
      <w:ind w:left="1008" w:right="1152"/>
    </w:pPr>
    <w:rPr>
      <w:b/>
      <w:bCs/>
      <w:i/>
      <w:iCs/>
    </w:rPr>
  </w:style>
  <w:style w:type="character" w:customStyle="1" w:styleId="IntenseQuoteChar">
    <w:name w:val="Intense Quote Char"/>
    <w:basedOn w:val="DefaultParagraphFont"/>
    <w:link w:val="IntenseQuote"/>
    <w:uiPriority w:val="30"/>
    <w:rsid w:val="00DC5F80"/>
    <w:rPr>
      <w:b/>
      <w:bCs/>
      <w:i/>
      <w:iCs/>
    </w:rPr>
  </w:style>
  <w:style w:type="character" w:styleId="SubtleEmphasis">
    <w:name w:val="Subtle Emphasis"/>
    <w:uiPriority w:val="19"/>
    <w:qFormat/>
    <w:rsid w:val="00DC5F80"/>
    <w:rPr>
      <w:i/>
      <w:iCs/>
    </w:rPr>
  </w:style>
  <w:style w:type="character" w:styleId="IntenseEmphasis">
    <w:name w:val="Intense Emphasis"/>
    <w:uiPriority w:val="21"/>
    <w:qFormat/>
    <w:rsid w:val="00DC5F80"/>
    <w:rPr>
      <w:b/>
      <w:bCs/>
    </w:rPr>
  </w:style>
  <w:style w:type="character" w:styleId="SubtleReference">
    <w:name w:val="Subtle Reference"/>
    <w:uiPriority w:val="31"/>
    <w:qFormat/>
    <w:rsid w:val="00DC5F80"/>
    <w:rPr>
      <w:smallCaps/>
    </w:rPr>
  </w:style>
  <w:style w:type="character" w:styleId="IntenseReference">
    <w:name w:val="Intense Reference"/>
    <w:uiPriority w:val="32"/>
    <w:qFormat/>
    <w:rsid w:val="00DC5F80"/>
    <w:rPr>
      <w:smallCaps/>
      <w:spacing w:val="5"/>
      <w:u w:val="single"/>
    </w:rPr>
  </w:style>
  <w:style w:type="character" w:styleId="BookTitle">
    <w:name w:val="Book Title"/>
    <w:uiPriority w:val="33"/>
    <w:qFormat/>
    <w:rsid w:val="00DC5F80"/>
    <w:rPr>
      <w:i/>
      <w:iCs/>
      <w:smallCaps/>
      <w:spacing w:val="5"/>
    </w:rPr>
  </w:style>
  <w:style w:type="paragraph" w:styleId="TOCHeading">
    <w:name w:val="TOC Heading"/>
    <w:basedOn w:val="Heading1"/>
    <w:next w:val="Normal"/>
    <w:uiPriority w:val="39"/>
    <w:semiHidden/>
    <w:unhideWhenUsed/>
    <w:qFormat/>
    <w:rsid w:val="00DC5F80"/>
    <w:pPr>
      <w:outlineLvl w:val="9"/>
    </w:pPr>
    <w:rPr>
      <w:lang w:bidi="en-US"/>
    </w:rPr>
  </w:style>
  <w:style w:type="paragraph" w:styleId="Caption">
    <w:name w:val="caption"/>
    <w:basedOn w:val="Normal"/>
    <w:next w:val="Normal"/>
    <w:unhideWhenUsed/>
    <w:qFormat/>
    <w:rsid w:val="00DC5F80"/>
    <w:rPr>
      <w:caps/>
      <w:spacing w:val="10"/>
      <w:sz w:val="18"/>
      <w:szCs w:val="18"/>
    </w:rPr>
  </w:style>
  <w:style w:type="character" w:customStyle="1" w:styleId="NoSpacingChar">
    <w:name w:val="No Spacing Char"/>
    <w:basedOn w:val="DefaultParagraphFont"/>
    <w:link w:val="NoSpacing"/>
    <w:uiPriority w:val="1"/>
    <w:rsid w:val="00DC5F80"/>
  </w:style>
  <w:style w:type="table" w:customStyle="1" w:styleId="messup">
    <w:name w:val="messup"/>
    <w:basedOn w:val="TableNormal"/>
    <w:uiPriority w:val="99"/>
    <w:rsid w:val="00DC5F80"/>
    <w:pPr>
      <w:jc w:val="center"/>
    </w:pPr>
    <w:rPr>
      <w:sz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rFonts w:asciiTheme="minorHAnsi" w:hAnsiTheme="minorHAnsi"/>
        <w:b/>
        <w:sz w:val="18"/>
      </w:rPr>
    </w:tblStylePr>
    <w:tblStylePr w:type="lastRow">
      <w:pPr>
        <w:jc w:val="center"/>
      </w:pPr>
      <w:rPr>
        <w:b/>
      </w:rPr>
    </w:tblStylePr>
  </w:style>
  <w:style w:type="paragraph" w:styleId="BalloonText">
    <w:name w:val="Balloon Text"/>
    <w:basedOn w:val="Normal"/>
    <w:link w:val="BalloonTextChar"/>
    <w:uiPriority w:val="99"/>
    <w:semiHidden/>
    <w:unhideWhenUsed/>
    <w:rsid w:val="00366EA3"/>
    <w:rPr>
      <w:rFonts w:ascii="Tahoma" w:hAnsi="Tahoma" w:cs="Tahoma"/>
      <w:sz w:val="16"/>
      <w:szCs w:val="16"/>
    </w:rPr>
  </w:style>
  <w:style w:type="character" w:customStyle="1" w:styleId="BalloonTextChar">
    <w:name w:val="Balloon Text Char"/>
    <w:basedOn w:val="DefaultParagraphFont"/>
    <w:link w:val="BalloonText"/>
    <w:uiPriority w:val="99"/>
    <w:semiHidden/>
    <w:rsid w:val="00366EA3"/>
    <w:rPr>
      <w:rFonts w:ascii="Tahoma" w:hAnsi="Tahoma" w:cs="Tahoma"/>
      <w:sz w:val="16"/>
      <w:szCs w:val="16"/>
    </w:rPr>
  </w:style>
  <w:style w:type="character" w:styleId="Hyperlink">
    <w:name w:val="Hyperlink"/>
    <w:basedOn w:val="DefaultParagraphFont"/>
    <w:uiPriority w:val="99"/>
    <w:unhideWhenUsed/>
    <w:rsid w:val="00366EA3"/>
    <w:rPr>
      <w:color w:val="0000FF" w:themeColor="hyperlink"/>
      <w:u w:val="single"/>
    </w:rPr>
  </w:style>
  <w:style w:type="character" w:styleId="FollowedHyperlink">
    <w:name w:val="FollowedHyperlink"/>
    <w:basedOn w:val="DefaultParagraphFont"/>
    <w:uiPriority w:val="99"/>
    <w:semiHidden/>
    <w:unhideWhenUsed/>
    <w:rsid w:val="006A1BFB"/>
    <w:rPr>
      <w:color w:val="800080" w:themeColor="followedHyperlink"/>
      <w:u w:val="single"/>
    </w:rPr>
  </w:style>
  <w:style w:type="table" w:styleId="TableGrid">
    <w:name w:val="Table Grid"/>
    <w:basedOn w:val="TableNormal"/>
    <w:uiPriority w:val="59"/>
    <w:rsid w:val="004A5258"/>
    <w:rPr>
      <w:rFonts w:eastAsiaTheme="minorHAns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65CDF"/>
    <w:pPr>
      <w:tabs>
        <w:tab w:val="center" w:pos="4680"/>
        <w:tab w:val="right" w:pos="9360"/>
      </w:tabs>
    </w:pPr>
  </w:style>
  <w:style w:type="character" w:customStyle="1" w:styleId="HeaderChar">
    <w:name w:val="Header Char"/>
    <w:basedOn w:val="DefaultParagraphFont"/>
    <w:link w:val="Header"/>
    <w:uiPriority w:val="99"/>
    <w:rsid w:val="00565CDF"/>
    <w:rPr>
      <w:sz w:val="20"/>
    </w:rPr>
  </w:style>
  <w:style w:type="paragraph" w:styleId="Footer">
    <w:name w:val="footer"/>
    <w:basedOn w:val="Normal"/>
    <w:link w:val="FooterChar"/>
    <w:uiPriority w:val="99"/>
    <w:unhideWhenUsed/>
    <w:rsid w:val="00565CDF"/>
    <w:pPr>
      <w:tabs>
        <w:tab w:val="center" w:pos="4680"/>
        <w:tab w:val="right" w:pos="9360"/>
      </w:tabs>
    </w:pPr>
  </w:style>
  <w:style w:type="character" w:customStyle="1" w:styleId="FooterChar">
    <w:name w:val="Footer Char"/>
    <w:basedOn w:val="DefaultParagraphFont"/>
    <w:link w:val="Footer"/>
    <w:uiPriority w:val="99"/>
    <w:rsid w:val="00565CDF"/>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ipc.org/4.0_Knowledge/4.1_Standards/SimplifiedSpecTree.pdf" TargetMode="Externa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hyperlink" Target="https://shop.ipc.org/IPC-2220-FAM-English-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1.jpe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hyperlink" Target="https://www.protoexpress.com/pcb/pcb-material-selector/" TargetMode="External"/><Relationship Id="rId10" Type="http://schemas.openxmlformats.org/officeDocument/2006/relationships/hyperlink" Target="https://doi.org/10.24867/19IH05Jevtovic" TargetMode="External"/><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hyperlink" Target="https://www.tempoautomation.com/blog/optimizing-the-manufacturing-process-for-special-pcb-board-typ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zbornik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7B7EB25F-096D-4B86-936D-0095E22F81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1079</TotalTime>
  <Pages>4</Pages>
  <Words>2636</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win7Iput</Company>
  <LinksUpToDate>false</LinksUpToDate>
  <CharactersWithSpaces>17627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Sonjovski</dc:creator>
  <cp:lastModifiedBy>Sonja T.</cp:lastModifiedBy>
  <cp:revision>30</cp:revision>
  <cp:lastPrinted>2022-08-15T05:17:00Z</cp:lastPrinted>
  <dcterms:created xsi:type="dcterms:W3CDTF">2022-06-25T05:31:00Z</dcterms:created>
  <dcterms:modified xsi:type="dcterms:W3CDTF">2022-10-05T23:58:00Z</dcterms:modified>
</cp:coreProperties>
</file>